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73F3B" w:rsidRDefault="00340DD8">
      <w:pPr>
        <w:rPr>
          <w:rFonts w:ascii="黑体" w:eastAsia="黑体" w:hAnsi="黑体" w:cs="黑体"/>
          <w:sz w:val="32"/>
        </w:rPr>
      </w:pPr>
      <w:bookmarkStart w:id="0" w:name="_GoBack"/>
      <w:bookmarkEnd w:id="0"/>
      <w:r>
        <w:rPr>
          <w:rFonts w:ascii="黑体" w:eastAsia="黑体" w:hAnsi="黑体" w:cs="黑体" w:hint="eastAsia"/>
          <w:sz w:val="32"/>
        </w:rPr>
        <w:t>附件</w:t>
      </w:r>
    </w:p>
    <w:p w:rsidR="00873F3B" w:rsidRDefault="00340DD8">
      <w:pPr>
        <w:jc w:val="center"/>
        <w:rPr>
          <w:rFonts w:eastAsia="仿宋"/>
          <w:b/>
          <w:bCs/>
          <w:sz w:val="44"/>
          <w:szCs w:val="36"/>
        </w:rPr>
      </w:pPr>
      <w:r>
        <w:rPr>
          <w:rFonts w:ascii="方正小标宋简体" w:eastAsia="方正小标宋简体" w:hAnsi="方正小标宋简体" w:cs="方正小标宋简体" w:hint="eastAsia"/>
          <w:sz w:val="32"/>
          <w:szCs w:val="24"/>
        </w:rPr>
        <w:t>生物医学新技术临床研究备案完成项目基本信息（第11批）</w:t>
      </w:r>
    </w:p>
    <w:tbl>
      <w:tblPr>
        <w:tblW w:w="14041" w:type="dxa"/>
        <w:jc w:val="center"/>
        <w:tblLayout w:type="fixed"/>
        <w:tblLook w:val="04A0" w:firstRow="1" w:lastRow="0" w:firstColumn="1" w:lastColumn="0" w:noHBand="0" w:noVBand="1"/>
      </w:tblPr>
      <w:tblGrid>
        <w:gridCol w:w="878"/>
        <w:gridCol w:w="1814"/>
        <w:gridCol w:w="6247"/>
        <w:gridCol w:w="2551"/>
        <w:gridCol w:w="2551"/>
      </w:tblGrid>
      <w:tr w:rsidR="00873F3B">
        <w:trPr>
          <w:trHeight w:val="808"/>
          <w:jc w:val="center"/>
        </w:trPr>
        <w:tc>
          <w:tcPr>
            <w:tcW w:w="87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73F3B" w:rsidRDefault="00340DD8">
            <w:pPr>
              <w:widowControl/>
              <w:jc w:val="center"/>
              <w:textAlignment w:val="center"/>
              <w:rPr>
                <w:rFonts w:eastAsia="仿宋_GB2312" w:cs="宋体"/>
                <w:b/>
                <w:bCs/>
                <w:color w:val="000000"/>
                <w:sz w:val="24"/>
                <w:szCs w:val="18"/>
              </w:rPr>
            </w:pPr>
            <w:r>
              <w:rPr>
                <w:rFonts w:eastAsia="仿宋_GB2312" w:cs="宋体" w:hint="eastAsia"/>
                <w:b/>
                <w:bCs/>
                <w:color w:val="000000"/>
                <w:kern w:val="0"/>
                <w:sz w:val="24"/>
                <w:szCs w:val="18"/>
                <w:lang w:bidi="ar"/>
              </w:rPr>
              <w:t>序号</w:t>
            </w:r>
          </w:p>
        </w:tc>
        <w:tc>
          <w:tcPr>
            <w:tcW w:w="181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73F3B" w:rsidRDefault="00340DD8">
            <w:pPr>
              <w:widowControl/>
              <w:jc w:val="center"/>
              <w:textAlignment w:val="center"/>
              <w:rPr>
                <w:rFonts w:eastAsia="仿宋_GB2312" w:cs="宋体"/>
                <w:b/>
                <w:bCs/>
                <w:color w:val="000000"/>
                <w:kern w:val="0"/>
                <w:sz w:val="24"/>
                <w:szCs w:val="18"/>
                <w:lang w:bidi="ar"/>
              </w:rPr>
            </w:pPr>
            <w:r>
              <w:rPr>
                <w:rFonts w:eastAsia="仿宋_GB2312" w:cs="宋体" w:hint="eastAsia"/>
                <w:b/>
                <w:bCs/>
                <w:color w:val="000000"/>
                <w:kern w:val="0"/>
                <w:sz w:val="24"/>
                <w:szCs w:val="18"/>
                <w:lang w:bidi="ar"/>
              </w:rPr>
              <w:t>备案号</w:t>
            </w:r>
          </w:p>
        </w:tc>
        <w:tc>
          <w:tcPr>
            <w:tcW w:w="624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73F3B" w:rsidRDefault="00340DD8">
            <w:pPr>
              <w:widowControl/>
              <w:jc w:val="center"/>
              <w:textAlignment w:val="center"/>
              <w:rPr>
                <w:rFonts w:eastAsia="仿宋_GB2312" w:cs="宋体"/>
                <w:b/>
                <w:bCs/>
                <w:color w:val="000000"/>
                <w:sz w:val="24"/>
                <w:szCs w:val="18"/>
              </w:rPr>
            </w:pPr>
            <w:r>
              <w:rPr>
                <w:rFonts w:eastAsia="仿宋_GB2312" w:cs="宋体" w:hint="eastAsia"/>
                <w:b/>
                <w:bCs/>
                <w:color w:val="000000"/>
                <w:kern w:val="0"/>
                <w:sz w:val="24"/>
                <w:szCs w:val="18"/>
                <w:lang w:bidi="ar"/>
              </w:rPr>
              <w:t>项目名称</w:t>
            </w:r>
          </w:p>
        </w:tc>
        <w:tc>
          <w:tcPr>
            <w:tcW w:w="25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73F3B" w:rsidRDefault="00340DD8">
            <w:pPr>
              <w:widowControl/>
              <w:jc w:val="center"/>
              <w:textAlignment w:val="center"/>
              <w:rPr>
                <w:rFonts w:eastAsia="仿宋_GB2312" w:cs="宋体"/>
                <w:b/>
                <w:bCs/>
                <w:color w:val="000000"/>
                <w:sz w:val="24"/>
                <w:szCs w:val="18"/>
              </w:rPr>
            </w:pPr>
            <w:r>
              <w:rPr>
                <w:rFonts w:eastAsia="仿宋_GB2312" w:cs="宋体" w:hint="eastAsia"/>
                <w:b/>
                <w:bCs/>
                <w:color w:val="000000"/>
                <w:kern w:val="0"/>
                <w:sz w:val="24"/>
                <w:szCs w:val="18"/>
                <w:lang w:bidi="ar"/>
              </w:rPr>
              <w:t>临床研究发起机构</w:t>
            </w:r>
          </w:p>
        </w:tc>
        <w:tc>
          <w:tcPr>
            <w:tcW w:w="25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73F3B" w:rsidRDefault="00340DD8">
            <w:pPr>
              <w:widowControl/>
              <w:jc w:val="center"/>
              <w:textAlignment w:val="center"/>
              <w:rPr>
                <w:rFonts w:eastAsia="仿宋_GB2312" w:cs="宋体"/>
                <w:b/>
                <w:bCs/>
                <w:color w:val="000000"/>
                <w:sz w:val="24"/>
                <w:szCs w:val="18"/>
              </w:rPr>
            </w:pPr>
            <w:r>
              <w:rPr>
                <w:rFonts w:eastAsia="仿宋_GB2312" w:cs="宋体" w:hint="eastAsia"/>
                <w:b/>
                <w:bCs/>
                <w:color w:val="000000"/>
                <w:kern w:val="0"/>
                <w:sz w:val="24"/>
                <w:szCs w:val="18"/>
                <w:lang w:bidi="ar"/>
              </w:rPr>
              <w:t>临床研究机构</w:t>
            </w:r>
          </w:p>
        </w:tc>
      </w:tr>
      <w:tr w:rsidR="00873F3B">
        <w:trPr>
          <w:trHeight w:val="884"/>
          <w:jc w:val="center"/>
        </w:trPr>
        <w:tc>
          <w:tcPr>
            <w:tcW w:w="87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73F3B" w:rsidRDefault="00340DD8">
            <w:pPr>
              <w:widowControl/>
              <w:jc w:val="center"/>
              <w:textAlignment w:val="center"/>
              <w:rPr>
                <w:rFonts w:eastAsia="仿宋_GB2312" w:cs="宋体"/>
                <w:color w:val="000000"/>
                <w:kern w:val="0"/>
                <w:sz w:val="24"/>
                <w:szCs w:val="22"/>
                <w:lang w:bidi="ar"/>
              </w:rPr>
            </w:pPr>
            <w:r>
              <w:rPr>
                <w:rFonts w:eastAsia="仿宋_GB2312" w:cs="宋体" w:hint="eastAsia"/>
                <w:color w:val="000000"/>
                <w:kern w:val="0"/>
                <w:sz w:val="24"/>
                <w:szCs w:val="22"/>
                <w:lang w:bidi="ar"/>
              </w:rPr>
              <w:t>1</w:t>
            </w:r>
            <w:r>
              <w:rPr>
                <w:rFonts w:eastAsia="仿宋_GB2312" w:cs="仿宋_GB2312" w:hint="eastAsia"/>
                <w:color w:val="000000"/>
                <w:kern w:val="0"/>
                <w:sz w:val="24"/>
                <w:szCs w:val="21"/>
                <w:vertAlign w:val="superscript"/>
                <w:lang w:bidi="ar"/>
              </w:rPr>
              <w:t>#</w:t>
            </w:r>
          </w:p>
        </w:tc>
        <w:tc>
          <w:tcPr>
            <w:tcW w:w="181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73F3B" w:rsidRDefault="00340DD8">
            <w:pPr>
              <w:widowControl/>
              <w:jc w:val="center"/>
              <w:textAlignment w:val="center"/>
              <w:rPr>
                <w:rFonts w:eastAsia="仿宋_GB2312" w:cs="宋体"/>
                <w:color w:val="000000"/>
                <w:kern w:val="0"/>
                <w:sz w:val="24"/>
                <w:szCs w:val="22"/>
                <w:lang w:bidi="ar"/>
              </w:rPr>
            </w:pPr>
            <w:r>
              <w:rPr>
                <w:rFonts w:eastAsia="仿宋_GB2312" w:cs="宋体" w:hint="eastAsia"/>
                <w:color w:val="000000"/>
                <w:kern w:val="0"/>
                <w:sz w:val="24"/>
                <w:szCs w:val="22"/>
                <w:lang w:bidi="ar"/>
              </w:rPr>
              <w:t>MR-N-41-2026-000118</w:t>
            </w:r>
          </w:p>
        </w:tc>
        <w:tc>
          <w:tcPr>
            <w:tcW w:w="624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73F3B" w:rsidRDefault="00340DD8">
            <w:pPr>
              <w:widowControl/>
              <w:jc w:val="center"/>
              <w:textAlignment w:val="center"/>
              <w:rPr>
                <w:rFonts w:eastAsia="仿宋_GB2312" w:cs="宋体"/>
                <w:color w:val="000000"/>
                <w:kern w:val="0"/>
                <w:sz w:val="24"/>
                <w:szCs w:val="22"/>
                <w:lang w:bidi="ar"/>
              </w:rPr>
            </w:pPr>
            <w:r>
              <w:rPr>
                <w:rFonts w:eastAsia="仿宋_GB2312" w:cs="宋体" w:hint="eastAsia"/>
                <w:color w:val="000000"/>
                <w:kern w:val="0"/>
                <w:sz w:val="24"/>
                <w:szCs w:val="22"/>
                <w:lang w:bidi="ar"/>
              </w:rPr>
              <w:t>自体骨髓间充质干细胞体外构建骨修复四肢长管状骨缺损的临床转化研究</w:t>
            </w:r>
          </w:p>
        </w:tc>
        <w:tc>
          <w:tcPr>
            <w:tcW w:w="25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73F3B" w:rsidRDefault="00340DD8">
            <w:pPr>
              <w:widowControl/>
              <w:jc w:val="center"/>
              <w:textAlignment w:val="center"/>
              <w:rPr>
                <w:rFonts w:eastAsia="仿宋_GB2312" w:cs="宋体"/>
                <w:color w:val="000000"/>
                <w:kern w:val="0"/>
                <w:sz w:val="24"/>
                <w:szCs w:val="22"/>
                <w:lang w:bidi="ar"/>
              </w:rPr>
            </w:pPr>
            <w:r>
              <w:rPr>
                <w:rFonts w:eastAsia="仿宋_GB2312" w:cs="宋体" w:hint="eastAsia"/>
                <w:color w:val="000000"/>
                <w:kern w:val="0"/>
                <w:sz w:val="24"/>
                <w:szCs w:val="22"/>
                <w:lang w:bidi="ar"/>
              </w:rPr>
              <w:t>河南医药大学第一附属医院</w:t>
            </w:r>
          </w:p>
        </w:tc>
        <w:tc>
          <w:tcPr>
            <w:tcW w:w="25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73F3B" w:rsidRDefault="00340DD8">
            <w:pPr>
              <w:widowControl/>
              <w:jc w:val="center"/>
              <w:textAlignment w:val="center"/>
              <w:rPr>
                <w:rFonts w:eastAsia="仿宋_GB2312" w:cs="宋体"/>
                <w:color w:val="000000"/>
                <w:kern w:val="0"/>
                <w:sz w:val="24"/>
                <w:szCs w:val="22"/>
                <w:lang w:bidi="ar"/>
              </w:rPr>
            </w:pPr>
            <w:r>
              <w:rPr>
                <w:rFonts w:eastAsia="仿宋_GB2312" w:cs="宋体" w:hint="eastAsia"/>
                <w:color w:val="000000"/>
                <w:kern w:val="0"/>
                <w:sz w:val="24"/>
                <w:szCs w:val="22"/>
                <w:lang w:bidi="ar"/>
              </w:rPr>
              <w:t>河南医药大学第一附属医院</w:t>
            </w:r>
          </w:p>
        </w:tc>
      </w:tr>
      <w:tr w:rsidR="00873F3B">
        <w:trPr>
          <w:trHeight w:val="884"/>
          <w:jc w:val="center"/>
        </w:trPr>
        <w:tc>
          <w:tcPr>
            <w:tcW w:w="87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73F3B" w:rsidRDefault="00340DD8">
            <w:pPr>
              <w:widowControl/>
              <w:jc w:val="center"/>
              <w:textAlignment w:val="center"/>
              <w:rPr>
                <w:rFonts w:eastAsia="仿宋_GB2312" w:cs="宋体"/>
                <w:color w:val="000000"/>
                <w:kern w:val="0"/>
                <w:sz w:val="24"/>
                <w:szCs w:val="22"/>
                <w:lang w:bidi="ar"/>
              </w:rPr>
            </w:pPr>
            <w:r>
              <w:rPr>
                <w:rFonts w:eastAsia="仿宋_GB2312" w:cs="宋体" w:hint="eastAsia"/>
                <w:color w:val="000000"/>
                <w:kern w:val="0"/>
                <w:sz w:val="24"/>
                <w:szCs w:val="22"/>
                <w:lang w:bidi="ar"/>
              </w:rPr>
              <w:t>2</w:t>
            </w:r>
          </w:p>
        </w:tc>
        <w:tc>
          <w:tcPr>
            <w:tcW w:w="181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73F3B" w:rsidRDefault="00340DD8">
            <w:pPr>
              <w:widowControl/>
              <w:jc w:val="center"/>
              <w:textAlignment w:val="center"/>
              <w:rPr>
                <w:rFonts w:eastAsia="仿宋_GB2312" w:cs="宋体"/>
                <w:color w:val="000000"/>
                <w:kern w:val="0"/>
                <w:sz w:val="24"/>
                <w:szCs w:val="22"/>
                <w:lang w:bidi="ar"/>
              </w:rPr>
            </w:pPr>
            <w:r>
              <w:rPr>
                <w:rFonts w:eastAsia="仿宋_GB2312" w:cs="宋体" w:hint="eastAsia"/>
                <w:color w:val="000000"/>
                <w:kern w:val="0"/>
                <w:sz w:val="24"/>
                <w:szCs w:val="22"/>
                <w:lang w:bidi="ar"/>
              </w:rPr>
              <w:t>MR-N-33-2026-000119</w:t>
            </w:r>
          </w:p>
        </w:tc>
        <w:tc>
          <w:tcPr>
            <w:tcW w:w="624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73F3B" w:rsidRDefault="00340DD8">
            <w:pPr>
              <w:widowControl/>
              <w:jc w:val="center"/>
              <w:textAlignment w:val="center"/>
              <w:rPr>
                <w:rFonts w:eastAsia="仿宋_GB2312" w:cs="宋体"/>
                <w:color w:val="000000"/>
                <w:kern w:val="0"/>
                <w:sz w:val="24"/>
                <w:szCs w:val="22"/>
                <w:lang w:bidi="ar"/>
              </w:rPr>
            </w:pPr>
            <w:r>
              <w:rPr>
                <w:rFonts w:eastAsia="仿宋_GB2312" w:cs="宋体" w:hint="eastAsia"/>
                <w:color w:val="000000"/>
                <w:kern w:val="0"/>
                <w:sz w:val="24"/>
                <w:szCs w:val="22"/>
                <w:lang w:bidi="ar"/>
              </w:rPr>
              <w:t>个性化</w:t>
            </w:r>
            <w:r>
              <w:rPr>
                <w:rFonts w:eastAsia="仿宋_GB2312" w:cs="宋体" w:hint="eastAsia"/>
                <w:color w:val="000000"/>
                <w:kern w:val="0"/>
                <w:sz w:val="24"/>
                <w:szCs w:val="22"/>
                <w:lang w:bidi="ar"/>
              </w:rPr>
              <w:t>HPV</w:t>
            </w:r>
            <w:r>
              <w:rPr>
                <w:rFonts w:eastAsia="仿宋_GB2312" w:cs="宋体" w:hint="eastAsia"/>
                <w:color w:val="000000"/>
                <w:kern w:val="0"/>
                <w:sz w:val="24"/>
                <w:szCs w:val="22"/>
                <w:lang w:bidi="ar"/>
              </w:rPr>
              <w:t>抗原特异性免疫激活治疗在</w:t>
            </w:r>
            <w:r>
              <w:rPr>
                <w:rFonts w:eastAsia="仿宋_GB2312" w:cs="宋体" w:hint="eastAsia"/>
                <w:color w:val="000000"/>
                <w:kern w:val="0"/>
                <w:sz w:val="24"/>
                <w:szCs w:val="22"/>
                <w:lang w:bidi="ar"/>
              </w:rPr>
              <w:t>HPV</w:t>
            </w:r>
            <w:r>
              <w:rPr>
                <w:rFonts w:eastAsia="仿宋_GB2312" w:cs="宋体" w:hint="eastAsia"/>
                <w:color w:val="000000"/>
                <w:kern w:val="0"/>
                <w:sz w:val="24"/>
                <w:szCs w:val="22"/>
                <w:lang w:bidi="ar"/>
              </w:rPr>
              <w:t>感染及宫颈</w:t>
            </w:r>
            <w:r>
              <w:rPr>
                <w:rFonts w:eastAsia="仿宋_GB2312" w:cs="宋体" w:hint="eastAsia"/>
                <w:color w:val="000000"/>
                <w:kern w:val="0"/>
                <w:sz w:val="24"/>
                <w:szCs w:val="22"/>
                <w:lang w:bidi="ar"/>
              </w:rPr>
              <w:t>LSIL</w:t>
            </w:r>
            <w:r>
              <w:rPr>
                <w:rFonts w:eastAsia="仿宋_GB2312" w:cs="宋体" w:hint="eastAsia"/>
                <w:color w:val="000000"/>
                <w:kern w:val="0"/>
                <w:sz w:val="24"/>
                <w:szCs w:val="22"/>
                <w:lang w:bidi="ar"/>
              </w:rPr>
              <w:t>患者中的安全性与有效性研究</w:t>
            </w:r>
          </w:p>
        </w:tc>
        <w:tc>
          <w:tcPr>
            <w:tcW w:w="25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73F3B" w:rsidRDefault="00340DD8">
            <w:pPr>
              <w:widowControl/>
              <w:jc w:val="center"/>
              <w:textAlignment w:val="center"/>
              <w:rPr>
                <w:rFonts w:eastAsia="仿宋_GB2312" w:cs="宋体"/>
                <w:color w:val="000000"/>
                <w:kern w:val="0"/>
                <w:sz w:val="24"/>
                <w:szCs w:val="22"/>
                <w:lang w:bidi="ar"/>
              </w:rPr>
            </w:pPr>
            <w:r>
              <w:rPr>
                <w:rFonts w:eastAsia="仿宋_GB2312" w:cs="宋体" w:hint="eastAsia"/>
                <w:color w:val="000000"/>
                <w:kern w:val="0"/>
                <w:sz w:val="24"/>
                <w:szCs w:val="22"/>
                <w:lang w:bidi="ar"/>
              </w:rPr>
              <w:t>海南省大健康医学集团有限公司</w:t>
            </w:r>
          </w:p>
        </w:tc>
        <w:tc>
          <w:tcPr>
            <w:tcW w:w="25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73F3B" w:rsidRDefault="00340DD8">
            <w:pPr>
              <w:widowControl/>
              <w:jc w:val="center"/>
              <w:textAlignment w:val="center"/>
              <w:rPr>
                <w:rFonts w:eastAsia="仿宋_GB2312" w:cs="宋体"/>
                <w:color w:val="000000"/>
                <w:kern w:val="0"/>
                <w:sz w:val="24"/>
                <w:szCs w:val="22"/>
                <w:lang w:bidi="ar"/>
              </w:rPr>
            </w:pPr>
            <w:r>
              <w:rPr>
                <w:rFonts w:eastAsia="仿宋_GB2312" w:cs="宋体" w:hint="eastAsia"/>
                <w:color w:val="000000"/>
                <w:kern w:val="0"/>
                <w:sz w:val="24"/>
                <w:szCs w:val="22"/>
                <w:lang w:bidi="ar"/>
              </w:rPr>
              <w:t>树兰（杭州）医院</w:t>
            </w:r>
          </w:p>
        </w:tc>
      </w:tr>
      <w:tr w:rsidR="00873F3B">
        <w:trPr>
          <w:trHeight w:val="882"/>
          <w:jc w:val="center"/>
        </w:trPr>
        <w:tc>
          <w:tcPr>
            <w:tcW w:w="87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73F3B" w:rsidRDefault="00340DD8">
            <w:pPr>
              <w:widowControl/>
              <w:jc w:val="center"/>
              <w:textAlignment w:val="center"/>
              <w:rPr>
                <w:rFonts w:eastAsia="仿宋_GB2312" w:cs="宋体"/>
                <w:color w:val="000000"/>
                <w:kern w:val="0"/>
                <w:sz w:val="24"/>
                <w:szCs w:val="22"/>
                <w:lang w:bidi="ar"/>
              </w:rPr>
            </w:pPr>
            <w:r>
              <w:rPr>
                <w:rFonts w:eastAsia="仿宋_GB2312" w:cs="宋体" w:hint="eastAsia"/>
                <w:color w:val="000000"/>
                <w:kern w:val="0"/>
                <w:sz w:val="24"/>
                <w:szCs w:val="22"/>
                <w:lang w:bidi="ar"/>
              </w:rPr>
              <w:t>3</w:t>
            </w:r>
          </w:p>
        </w:tc>
        <w:tc>
          <w:tcPr>
            <w:tcW w:w="181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73F3B" w:rsidRDefault="00340DD8">
            <w:pPr>
              <w:widowControl/>
              <w:jc w:val="center"/>
              <w:textAlignment w:val="center"/>
              <w:rPr>
                <w:rFonts w:eastAsia="仿宋_GB2312" w:cs="宋体"/>
                <w:color w:val="000000"/>
                <w:kern w:val="0"/>
                <w:sz w:val="24"/>
                <w:szCs w:val="22"/>
                <w:lang w:bidi="ar"/>
              </w:rPr>
            </w:pPr>
            <w:r>
              <w:rPr>
                <w:rFonts w:eastAsia="仿宋_GB2312" w:cs="宋体" w:hint="eastAsia"/>
                <w:color w:val="000000"/>
                <w:kern w:val="0"/>
                <w:sz w:val="24"/>
                <w:szCs w:val="22"/>
                <w:lang w:bidi="ar"/>
              </w:rPr>
              <w:t>MR-N-11-2026-000120</w:t>
            </w:r>
          </w:p>
        </w:tc>
        <w:tc>
          <w:tcPr>
            <w:tcW w:w="624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73F3B" w:rsidRDefault="00340DD8">
            <w:pPr>
              <w:widowControl/>
              <w:jc w:val="center"/>
              <w:textAlignment w:val="center"/>
              <w:rPr>
                <w:rFonts w:eastAsia="仿宋_GB2312" w:cs="宋体"/>
                <w:color w:val="000000"/>
                <w:kern w:val="0"/>
                <w:sz w:val="24"/>
                <w:szCs w:val="22"/>
                <w:lang w:bidi="ar"/>
              </w:rPr>
            </w:pPr>
            <w:r>
              <w:rPr>
                <w:rFonts w:eastAsia="仿宋_GB2312" w:cs="宋体" w:hint="eastAsia"/>
                <w:color w:val="000000"/>
                <w:kern w:val="0"/>
                <w:sz w:val="24"/>
                <w:szCs w:val="22"/>
                <w:lang w:bidi="ar"/>
              </w:rPr>
              <w:t>一项评估人骨髓间充质干细胞（</w:t>
            </w:r>
            <w:proofErr w:type="spellStart"/>
            <w:r>
              <w:rPr>
                <w:rFonts w:eastAsia="仿宋_GB2312" w:cs="宋体" w:hint="eastAsia"/>
                <w:color w:val="000000"/>
                <w:kern w:val="0"/>
                <w:sz w:val="24"/>
                <w:szCs w:val="22"/>
                <w:lang w:bidi="ar"/>
              </w:rPr>
              <w:t>hBMMSC</w:t>
            </w:r>
            <w:proofErr w:type="spellEnd"/>
            <w:r>
              <w:rPr>
                <w:rFonts w:eastAsia="仿宋_GB2312" w:cs="宋体" w:hint="eastAsia"/>
                <w:color w:val="000000"/>
                <w:kern w:val="0"/>
                <w:sz w:val="24"/>
                <w:szCs w:val="22"/>
                <w:lang w:bidi="ar"/>
              </w:rPr>
              <w:t>）注射液多次给药治疗：儿童青少年孤独症谱系障碍（</w:t>
            </w:r>
            <w:r>
              <w:rPr>
                <w:rFonts w:eastAsia="仿宋_GB2312" w:cs="宋体" w:hint="eastAsia"/>
                <w:color w:val="000000"/>
                <w:kern w:val="0"/>
                <w:sz w:val="24"/>
                <w:szCs w:val="22"/>
                <w:lang w:bidi="ar"/>
              </w:rPr>
              <w:t>ASD</w:t>
            </w:r>
            <w:r>
              <w:rPr>
                <w:rFonts w:eastAsia="仿宋_GB2312" w:cs="宋体" w:hint="eastAsia"/>
                <w:color w:val="000000"/>
                <w:kern w:val="0"/>
                <w:sz w:val="24"/>
                <w:szCs w:val="22"/>
                <w:lang w:bidi="ar"/>
              </w:rPr>
              <w:t>）安全性和初步疗效的探索性研究</w:t>
            </w:r>
          </w:p>
        </w:tc>
        <w:tc>
          <w:tcPr>
            <w:tcW w:w="25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73F3B" w:rsidRDefault="00340DD8">
            <w:pPr>
              <w:widowControl/>
              <w:jc w:val="center"/>
              <w:textAlignment w:val="center"/>
              <w:rPr>
                <w:rFonts w:eastAsia="仿宋_GB2312" w:cs="宋体"/>
                <w:color w:val="000000"/>
                <w:kern w:val="0"/>
                <w:sz w:val="24"/>
                <w:szCs w:val="22"/>
                <w:lang w:bidi="ar"/>
              </w:rPr>
            </w:pPr>
            <w:r>
              <w:rPr>
                <w:rFonts w:eastAsia="仿宋_GB2312" w:cs="宋体" w:hint="eastAsia"/>
                <w:color w:val="000000"/>
                <w:kern w:val="0"/>
                <w:sz w:val="24"/>
                <w:szCs w:val="22"/>
                <w:lang w:bidi="ar"/>
              </w:rPr>
              <w:t>首都医科大学附属北京安定医院</w:t>
            </w:r>
          </w:p>
        </w:tc>
        <w:tc>
          <w:tcPr>
            <w:tcW w:w="25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73F3B" w:rsidRDefault="00340DD8">
            <w:pPr>
              <w:widowControl/>
              <w:jc w:val="center"/>
              <w:textAlignment w:val="center"/>
              <w:rPr>
                <w:rFonts w:eastAsia="仿宋_GB2312" w:cs="宋体"/>
                <w:color w:val="000000"/>
                <w:kern w:val="0"/>
                <w:sz w:val="24"/>
                <w:szCs w:val="22"/>
                <w:lang w:bidi="ar"/>
              </w:rPr>
            </w:pPr>
            <w:r>
              <w:rPr>
                <w:rFonts w:eastAsia="仿宋_GB2312" w:cs="宋体" w:hint="eastAsia"/>
                <w:color w:val="000000"/>
                <w:kern w:val="0"/>
                <w:sz w:val="24"/>
                <w:szCs w:val="22"/>
                <w:lang w:bidi="ar"/>
              </w:rPr>
              <w:t>首都医科大学附属北京安定医院</w:t>
            </w:r>
          </w:p>
        </w:tc>
      </w:tr>
      <w:tr w:rsidR="00873F3B">
        <w:trPr>
          <w:trHeight w:val="882"/>
          <w:jc w:val="center"/>
        </w:trPr>
        <w:tc>
          <w:tcPr>
            <w:tcW w:w="87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73F3B" w:rsidRDefault="00340DD8">
            <w:pPr>
              <w:widowControl/>
              <w:jc w:val="center"/>
              <w:textAlignment w:val="center"/>
              <w:rPr>
                <w:rFonts w:eastAsia="仿宋_GB2312" w:cs="宋体"/>
                <w:color w:val="000000"/>
                <w:kern w:val="0"/>
                <w:sz w:val="24"/>
                <w:szCs w:val="22"/>
                <w:lang w:bidi="ar"/>
              </w:rPr>
            </w:pPr>
            <w:r>
              <w:rPr>
                <w:rFonts w:eastAsia="仿宋_GB2312" w:cs="宋体" w:hint="eastAsia"/>
                <w:color w:val="000000"/>
                <w:kern w:val="0"/>
                <w:sz w:val="24"/>
                <w:szCs w:val="22"/>
                <w:lang w:bidi="ar"/>
              </w:rPr>
              <w:t>4</w:t>
            </w:r>
          </w:p>
        </w:tc>
        <w:tc>
          <w:tcPr>
            <w:tcW w:w="181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73F3B" w:rsidRDefault="00340DD8">
            <w:pPr>
              <w:widowControl/>
              <w:jc w:val="center"/>
              <w:textAlignment w:val="center"/>
              <w:rPr>
                <w:rFonts w:eastAsia="仿宋_GB2312" w:cs="宋体"/>
                <w:color w:val="000000"/>
                <w:kern w:val="0"/>
                <w:sz w:val="24"/>
                <w:szCs w:val="22"/>
                <w:lang w:bidi="ar"/>
              </w:rPr>
            </w:pPr>
            <w:r>
              <w:rPr>
                <w:rFonts w:eastAsia="仿宋_GB2312" w:cs="宋体" w:hint="eastAsia"/>
                <w:color w:val="000000"/>
                <w:kern w:val="0"/>
                <w:sz w:val="24"/>
                <w:szCs w:val="22"/>
                <w:lang w:bidi="ar"/>
              </w:rPr>
              <w:t>MR-N-31-2026-000121</w:t>
            </w:r>
          </w:p>
        </w:tc>
        <w:tc>
          <w:tcPr>
            <w:tcW w:w="624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73F3B" w:rsidRDefault="00340DD8">
            <w:pPr>
              <w:widowControl/>
              <w:jc w:val="center"/>
              <w:textAlignment w:val="center"/>
              <w:rPr>
                <w:rFonts w:eastAsia="仿宋_GB2312" w:cs="宋体"/>
                <w:color w:val="000000"/>
                <w:kern w:val="0"/>
                <w:sz w:val="24"/>
                <w:szCs w:val="22"/>
                <w:lang w:bidi="ar"/>
              </w:rPr>
            </w:pPr>
            <w:r>
              <w:rPr>
                <w:rFonts w:eastAsia="仿宋_GB2312" w:cs="宋体" w:hint="eastAsia"/>
                <w:color w:val="000000"/>
                <w:kern w:val="0"/>
                <w:sz w:val="24"/>
                <w:szCs w:val="22"/>
                <w:lang w:bidi="ar"/>
              </w:rPr>
              <w:t>一项评估</w:t>
            </w:r>
            <w:r>
              <w:rPr>
                <w:rFonts w:eastAsia="仿宋_GB2312" w:cs="宋体" w:hint="eastAsia"/>
                <w:color w:val="000000"/>
                <w:kern w:val="0"/>
                <w:sz w:val="24"/>
                <w:szCs w:val="22"/>
                <w:lang w:bidi="ar"/>
              </w:rPr>
              <w:t>GBP-213</w:t>
            </w:r>
            <w:r>
              <w:rPr>
                <w:rFonts w:eastAsia="仿宋_GB2312" w:cs="宋体" w:hint="eastAsia"/>
                <w:color w:val="000000"/>
                <w:kern w:val="0"/>
                <w:sz w:val="24"/>
                <w:szCs w:val="22"/>
                <w:lang w:bidi="ar"/>
              </w:rPr>
              <w:t>治疗常染色体显性多囊肾病</w:t>
            </w:r>
            <w:r>
              <w:rPr>
                <w:rFonts w:eastAsia="仿宋_GB2312" w:cs="宋体" w:hint="eastAsia"/>
                <w:color w:val="000000"/>
                <w:kern w:val="0"/>
                <w:sz w:val="24"/>
                <w:szCs w:val="22"/>
                <w:lang w:bidi="ar"/>
              </w:rPr>
              <w:t>(ADPKD)</w:t>
            </w:r>
            <w:r>
              <w:rPr>
                <w:rFonts w:eastAsia="仿宋_GB2312" w:cs="宋体" w:hint="eastAsia"/>
                <w:color w:val="000000"/>
                <w:kern w:val="0"/>
                <w:sz w:val="24"/>
                <w:szCs w:val="22"/>
                <w:lang w:bidi="ar"/>
              </w:rPr>
              <w:t>患者的安全性、耐受性、药代动力学、药效动力学及初步有效性的临床研究</w:t>
            </w:r>
          </w:p>
        </w:tc>
        <w:tc>
          <w:tcPr>
            <w:tcW w:w="25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73F3B" w:rsidRDefault="00340DD8">
            <w:pPr>
              <w:widowControl/>
              <w:jc w:val="center"/>
              <w:textAlignment w:val="center"/>
              <w:rPr>
                <w:rFonts w:eastAsia="仿宋_GB2312" w:cs="宋体"/>
                <w:color w:val="000000"/>
                <w:kern w:val="0"/>
                <w:sz w:val="24"/>
                <w:szCs w:val="22"/>
                <w:lang w:bidi="ar"/>
              </w:rPr>
            </w:pPr>
            <w:r>
              <w:rPr>
                <w:rFonts w:eastAsia="仿宋_GB2312" w:cs="宋体" w:hint="eastAsia"/>
                <w:color w:val="000000"/>
                <w:kern w:val="0"/>
                <w:sz w:val="24"/>
                <w:szCs w:val="22"/>
                <w:lang w:bidi="ar"/>
              </w:rPr>
              <w:t>上海交通大学医学院附属仁济医院</w:t>
            </w:r>
          </w:p>
        </w:tc>
        <w:tc>
          <w:tcPr>
            <w:tcW w:w="25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73F3B" w:rsidRDefault="00340DD8">
            <w:pPr>
              <w:widowControl/>
              <w:jc w:val="center"/>
              <w:textAlignment w:val="center"/>
              <w:rPr>
                <w:rFonts w:eastAsia="仿宋_GB2312" w:cs="宋体"/>
                <w:color w:val="000000"/>
                <w:kern w:val="0"/>
                <w:sz w:val="24"/>
                <w:szCs w:val="22"/>
                <w:lang w:bidi="ar"/>
              </w:rPr>
            </w:pPr>
            <w:r>
              <w:rPr>
                <w:rFonts w:eastAsia="仿宋_GB2312" w:cs="宋体" w:hint="eastAsia"/>
                <w:color w:val="000000"/>
                <w:kern w:val="0"/>
                <w:sz w:val="24"/>
                <w:szCs w:val="22"/>
                <w:lang w:bidi="ar"/>
              </w:rPr>
              <w:t>上海交通大学医学院附属仁济医院</w:t>
            </w:r>
          </w:p>
        </w:tc>
      </w:tr>
      <w:tr w:rsidR="00873F3B">
        <w:trPr>
          <w:trHeight w:val="882"/>
          <w:jc w:val="center"/>
        </w:trPr>
        <w:tc>
          <w:tcPr>
            <w:tcW w:w="87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73F3B" w:rsidRDefault="00340DD8">
            <w:pPr>
              <w:widowControl/>
              <w:jc w:val="center"/>
              <w:textAlignment w:val="center"/>
              <w:rPr>
                <w:rFonts w:eastAsia="仿宋_GB2312" w:cs="宋体"/>
                <w:color w:val="000000"/>
                <w:kern w:val="0"/>
                <w:sz w:val="24"/>
                <w:szCs w:val="22"/>
                <w:lang w:bidi="ar"/>
              </w:rPr>
            </w:pPr>
            <w:r>
              <w:rPr>
                <w:rFonts w:eastAsia="仿宋_GB2312" w:cs="宋体" w:hint="eastAsia"/>
                <w:color w:val="000000"/>
                <w:kern w:val="0"/>
                <w:sz w:val="24"/>
                <w:szCs w:val="22"/>
                <w:lang w:bidi="ar"/>
              </w:rPr>
              <w:t>5</w:t>
            </w:r>
          </w:p>
        </w:tc>
        <w:tc>
          <w:tcPr>
            <w:tcW w:w="181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73F3B" w:rsidRDefault="00340DD8">
            <w:pPr>
              <w:widowControl/>
              <w:jc w:val="center"/>
              <w:textAlignment w:val="center"/>
              <w:rPr>
                <w:rFonts w:eastAsia="仿宋_GB2312" w:cs="宋体"/>
                <w:color w:val="000000"/>
                <w:kern w:val="0"/>
                <w:sz w:val="24"/>
                <w:szCs w:val="22"/>
                <w:lang w:bidi="ar"/>
              </w:rPr>
            </w:pPr>
            <w:r>
              <w:rPr>
                <w:rFonts w:eastAsia="仿宋_GB2312" w:cs="宋体" w:hint="eastAsia"/>
                <w:color w:val="000000"/>
                <w:kern w:val="0"/>
                <w:sz w:val="24"/>
                <w:szCs w:val="22"/>
                <w:lang w:bidi="ar"/>
              </w:rPr>
              <w:t>MR-N-31-2026-000122</w:t>
            </w:r>
          </w:p>
        </w:tc>
        <w:tc>
          <w:tcPr>
            <w:tcW w:w="624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73F3B" w:rsidRDefault="00340DD8">
            <w:pPr>
              <w:widowControl/>
              <w:jc w:val="center"/>
              <w:textAlignment w:val="center"/>
              <w:rPr>
                <w:rFonts w:eastAsia="仿宋_GB2312" w:cs="宋体"/>
                <w:color w:val="000000"/>
                <w:kern w:val="0"/>
                <w:sz w:val="24"/>
                <w:szCs w:val="22"/>
                <w:lang w:bidi="ar"/>
              </w:rPr>
            </w:pPr>
            <w:r>
              <w:rPr>
                <w:rFonts w:eastAsia="仿宋_GB2312" w:cs="宋体" w:hint="eastAsia"/>
                <w:color w:val="000000"/>
                <w:kern w:val="0"/>
                <w:sz w:val="24"/>
                <w:szCs w:val="22"/>
                <w:lang w:bidi="ar"/>
              </w:rPr>
              <w:t>YOLT-202</w:t>
            </w:r>
            <w:r>
              <w:rPr>
                <w:rFonts w:eastAsia="仿宋_GB2312" w:cs="宋体" w:hint="eastAsia"/>
                <w:color w:val="000000"/>
                <w:kern w:val="0"/>
                <w:sz w:val="24"/>
                <w:szCs w:val="22"/>
                <w:lang w:bidi="ar"/>
              </w:rPr>
              <w:t>治疗α</w:t>
            </w:r>
            <w:r>
              <w:rPr>
                <w:rFonts w:eastAsia="仿宋_GB2312" w:cs="宋体" w:hint="eastAsia"/>
                <w:color w:val="000000"/>
                <w:kern w:val="0"/>
                <w:sz w:val="24"/>
                <w:szCs w:val="22"/>
                <w:lang w:bidi="ar"/>
              </w:rPr>
              <w:t>-1</w:t>
            </w:r>
            <w:r>
              <w:rPr>
                <w:rFonts w:eastAsia="仿宋_GB2312" w:cs="宋体" w:hint="eastAsia"/>
                <w:color w:val="000000"/>
                <w:kern w:val="0"/>
                <w:sz w:val="24"/>
                <w:szCs w:val="22"/>
                <w:lang w:bidi="ar"/>
              </w:rPr>
              <w:t>抗胰蛋白酶缺乏症（</w:t>
            </w:r>
            <w:r>
              <w:rPr>
                <w:rFonts w:eastAsia="仿宋_GB2312" w:cs="宋体" w:hint="eastAsia"/>
                <w:color w:val="000000"/>
                <w:kern w:val="0"/>
                <w:sz w:val="24"/>
                <w:szCs w:val="22"/>
                <w:lang w:bidi="ar"/>
              </w:rPr>
              <w:t>AATD</w:t>
            </w:r>
            <w:r>
              <w:rPr>
                <w:rFonts w:eastAsia="仿宋_GB2312" w:cs="宋体" w:hint="eastAsia"/>
                <w:color w:val="000000"/>
                <w:kern w:val="0"/>
                <w:sz w:val="24"/>
                <w:szCs w:val="22"/>
                <w:lang w:bidi="ar"/>
              </w:rPr>
              <w:t>）的临床探索研究</w:t>
            </w:r>
          </w:p>
        </w:tc>
        <w:tc>
          <w:tcPr>
            <w:tcW w:w="25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73F3B" w:rsidRDefault="00340DD8">
            <w:pPr>
              <w:widowControl/>
              <w:jc w:val="center"/>
              <w:textAlignment w:val="center"/>
              <w:rPr>
                <w:rFonts w:eastAsia="仿宋_GB2312" w:cs="宋体"/>
                <w:color w:val="000000"/>
                <w:kern w:val="0"/>
                <w:sz w:val="24"/>
                <w:szCs w:val="22"/>
                <w:lang w:bidi="ar"/>
              </w:rPr>
            </w:pPr>
            <w:r>
              <w:rPr>
                <w:rFonts w:eastAsia="仿宋_GB2312" w:cs="宋体" w:hint="eastAsia"/>
                <w:color w:val="000000"/>
                <w:kern w:val="0"/>
                <w:sz w:val="24"/>
                <w:szCs w:val="22"/>
                <w:lang w:bidi="ar"/>
              </w:rPr>
              <w:t>上海尧唐生物科技股份有限公司</w:t>
            </w:r>
          </w:p>
        </w:tc>
        <w:tc>
          <w:tcPr>
            <w:tcW w:w="25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73F3B" w:rsidRDefault="00340DD8">
            <w:pPr>
              <w:widowControl/>
              <w:jc w:val="center"/>
              <w:textAlignment w:val="center"/>
              <w:rPr>
                <w:rFonts w:eastAsia="仿宋_GB2312" w:cs="宋体"/>
                <w:color w:val="000000"/>
                <w:kern w:val="0"/>
                <w:sz w:val="24"/>
                <w:szCs w:val="22"/>
                <w:lang w:bidi="ar"/>
              </w:rPr>
            </w:pPr>
            <w:r>
              <w:rPr>
                <w:rFonts w:eastAsia="仿宋_GB2312" w:cs="宋体" w:hint="eastAsia"/>
                <w:color w:val="000000"/>
                <w:kern w:val="0"/>
                <w:sz w:val="24"/>
                <w:szCs w:val="22"/>
                <w:lang w:bidi="ar"/>
              </w:rPr>
              <w:t>上海交通大学医学院附属仁济医院</w:t>
            </w:r>
          </w:p>
        </w:tc>
      </w:tr>
      <w:tr w:rsidR="00873F3B">
        <w:trPr>
          <w:trHeight w:val="882"/>
          <w:jc w:val="center"/>
        </w:trPr>
        <w:tc>
          <w:tcPr>
            <w:tcW w:w="87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73F3B" w:rsidRDefault="00340DD8">
            <w:pPr>
              <w:widowControl/>
              <w:jc w:val="center"/>
              <w:textAlignment w:val="center"/>
              <w:rPr>
                <w:rFonts w:eastAsia="仿宋_GB2312" w:cs="宋体"/>
                <w:color w:val="000000"/>
                <w:kern w:val="0"/>
                <w:sz w:val="24"/>
                <w:szCs w:val="22"/>
                <w:lang w:bidi="ar"/>
              </w:rPr>
            </w:pPr>
            <w:r>
              <w:rPr>
                <w:rFonts w:eastAsia="仿宋_GB2312" w:cs="宋体" w:hint="eastAsia"/>
                <w:color w:val="000000"/>
                <w:kern w:val="0"/>
                <w:sz w:val="24"/>
                <w:szCs w:val="22"/>
                <w:lang w:bidi="ar"/>
              </w:rPr>
              <w:t>6</w:t>
            </w:r>
          </w:p>
        </w:tc>
        <w:tc>
          <w:tcPr>
            <w:tcW w:w="181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73F3B" w:rsidRDefault="00340DD8">
            <w:pPr>
              <w:widowControl/>
              <w:jc w:val="center"/>
              <w:textAlignment w:val="center"/>
              <w:rPr>
                <w:rFonts w:eastAsia="仿宋_GB2312" w:cs="宋体"/>
                <w:color w:val="000000"/>
                <w:kern w:val="0"/>
                <w:sz w:val="24"/>
                <w:szCs w:val="22"/>
                <w:lang w:bidi="ar"/>
              </w:rPr>
            </w:pPr>
            <w:r>
              <w:rPr>
                <w:rFonts w:eastAsia="仿宋_GB2312" w:cs="宋体" w:hint="eastAsia"/>
                <w:color w:val="000000"/>
                <w:kern w:val="0"/>
                <w:sz w:val="24"/>
                <w:szCs w:val="22"/>
                <w:lang w:bidi="ar"/>
              </w:rPr>
              <w:t>MR-N-12-2026-000123</w:t>
            </w:r>
          </w:p>
        </w:tc>
        <w:tc>
          <w:tcPr>
            <w:tcW w:w="624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73F3B" w:rsidRDefault="00340DD8">
            <w:pPr>
              <w:widowControl/>
              <w:jc w:val="center"/>
              <w:textAlignment w:val="center"/>
              <w:rPr>
                <w:rFonts w:eastAsia="仿宋_GB2312" w:cs="宋体"/>
                <w:color w:val="000000"/>
                <w:kern w:val="0"/>
                <w:sz w:val="24"/>
                <w:szCs w:val="22"/>
                <w:lang w:bidi="ar"/>
              </w:rPr>
            </w:pPr>
            <w:r>
              <w:rPr>
                <w:rFonts w:eastAsia="仿宋_GB2312" w:cs="宋体" w:hint="eastAsia"/>
                <w:color w:val="000000"/>
                <w:kern w:val="0"/>
                <w:sz w:val="24"/>
                <w:szCs w:val="22"/>
                <w:lang w:bidi="ar"/>
              </w:rPr>
              <w:t>代谢增强型自体</w:t>
            </w:r>
            <w:r>
              <w:rPr>
                <w:rFonts w:eastAsia="仿宋_GB2312" w:cs="宋体" w:hint="eastAsia"/>
                <w:color w:val="000000"/>
                <w:kern w:val="0"/>
                <w:sz w:val="24"/>
                <w:szCs w:val="22"/>
                <w:lang w:bidi="ar"/>
              </w:rPr>
              <w:t>CD19 CAR-T</w:t>
            </w:r>
            <w:r>
              <w:rPr>
                <w:rFonts w:eastAsia="仿宋_GB2312" w:cs="宋体" w:hint="eastAsia"/>
                <w:color w:val="000000"/>
                <w:kern w:val="0"/>
                <w:sz w:val="24"/>
                <w:szCs w:val="22"/>
                <w:lang w:bidi="ar"/>
              </w:rPr>
              <w:t>细胞注射液治疗复发</w:t>
            </w:r>
            <w:r>
              <w:rPr>
                <w:rFonts w:eastAsia="仿宋_GB2312" w:cs="宋体" w:hint="eastAsia"/>
                <w:color w:val="000000"/>
                <w:kern w:val="0"/>
                <w:sz w:val="24"/>
                <w:szCs w:val="22"/>
                <w:lang w:bidi="ar"/>
              </w:rPr>
              <w:t>/</w:t>
            </w:r>
            <w:r>
              <w:rPr>
                <w:rFonts w:eastAsia="仿宋_GB2312" w:cs="宋体" w:hint="eastAsia"/>
                <w:color w:val="000000"/>
                <w:kern w:val="0"/>
                <w:sz w:val="24"/>
                <w:szCs w:val="22"/>
                <w:lang w:bidi="ar"/>
              </w:rPr>
              <w:t>难治性自身免疫性溶血性贫血的</w:t>
            </w:r>
            <w:r>
              <w:rPr>
                <w:rFonts w:eastAsia="仿宋_GB2312" w:cs="宋体" w:hint="eastAsia"/>
                <w:color w:val="000000"/>
                <w:kern w:val="0"/>
                <w:sz w:val="24"/>
                <w:szCs w:val="22"/>
                <w:lang w:bidi="ar"/>
              </w:rPr>
              <w:t>I</w:t>
            </w:r>
            <w:r>
              <w:rPr>
                <w:rFonts w:eastAsia="仿宋_GB2312" w:cs="宋体" w:hint="eastAsia"/>
                <w:color w:val="000000"/>
                <w:kern w:val="0"/>
                <w:sz w:val="24"/>
                <w:szCs w:val="22"/>
                <w:lang w:bidi="ar"/>
              </w:rPr>
              <w:t>期临床研究</w:t>
            </w:r>
          </w:p>
        </w:tc>
        <w:tc>
          <w:tcPr>
            <w:tcW w:w="25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73F3B" w:rsidRDefault="00340DD8">
            <w:pPr>
              <w:widowControl/>
              <w:jc w:val="center"/>
              <w:textAlignment w:val="center"/>
              <w:rPr>
                <w:rFonts w:eastAsia="仿宋_GB2312" w:cs="宋体"/>
                <w:color w:val="000000"/>
                <w:kern w:val="0"/>
                <w:sz w:val="24"/>
                <w:szCs w:val="22"/>
                <w:lang w:bidi="ar"/>
              </w:rPr>
            </w:pPr>
            <w:r>
              <w:rPr>
                <w:rFonts w:eastAsia="仿宋_GB2312" w:cs="宋体" w:hint="eastAsia"/>
                <w:color w:val="000000"/>
                <w:kern w:val="0"/>
                <w:sz w:val="24"/>
                <w:szCs w:val="22"/>
                <w:lang w:bidi="ar"/>
              </w:rPr>
              <w:t>杭州</w:t>
            </w:r>
            <w:proofErr w:type="gramStart"/>
            <w:r>
              <w:rPr>
                <w:rFonts w:eastAsia="仿宋_GB2312" w:cs="宋体" w:hint="eastAsia"/>
                <w:color w:val="000000"/>
                <w:kern w:val="0"/>
                <w:sz w:val="24"/>
                <w:szCs w:val="22"/>
                <w:lang w:bidi="ar"/>
              </w:rPr>
              <w:t>莱</w:t>
            </w:r>
            <w:proofErr w:type="gramEnd"/>
            <w:r>
              <w:rPr>
                <w:rFonts w:eastAsia="仿宋_GB2312" w:cs="宋体" w:hint="eastAsia"/>
                <w:color w:val="000000"/>
                <w:kern w:val="0"/>
                <w:sz w:val="24"/>
                <w:szCs w:val="22"/>
                <w:lang w:bidi="ar"/>
              </w:rPr>
              <w:t>芒生物科技有限公司</w:t>
            </w:r>
          </w:p>
        </w:tc>
        <w:tc>
          <w:tcPr>
            <w:tcW w:w="25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73F3B" w:rsidRDefault="00340DD8">
            <w:pPr>
              <w:widowControl/>
              <w:jc w:val="center"/>
              <w:textAlignment w:val="center"/>
              <w:rPr>
                <w:rFonts w:eastAsia="仿宋_GB2312" w:cs="宋体"/>
                <w:color w:val="000000"/>
                <w:kern w:val="0"/>
                <w:sz w:val="24"/>
                <w:szCs w:val="22"/>
                <w:lang w:bidi="ar"/>
              </w:rPr>
            </w:pPr>
            <w:r>
              <w:rPr>
                <w:rFonts w:eastAsia="仿宋_GB2312" w:cs="宋体" w:hint="eastAsia"/>
                <w:color w:val="000000"/>
                <w:kern w:val="0"/>
                <w:sz w:val="24"/>
                <w:szCs w:val="22"/>
                <w:lang w:bidi="ar"/>
              </w:rPr>
              <w:t>中国医学科学院血液病医院（中国医学科学院血液学研究所）</w:t>
            </w:r>
          </w:p>
        </w:tc>
      </w:tr>
      <w:tr w:rsidR="00873F3B">
        <w:trPr>
          <w:trHeight w:val="882"/>
          <w:jc w:val="center"/>
        </w:trPr>
        <w:tc>
          <w:tcPr>
            <w:tcW w:w="87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73F3B" w:rsidRDefault="00340DD8">
            <w:pPr>
              <w:widowControl/>
              <w:jc w:val="center"/>
              <w:textAlignment w:val="center"/>
              <w:rPr>
                <w:rFonts w:eastAsia="仿宋_GB2312" w:cs="宋体"/>
                <w:color w:val="000000"/>
                <w:kern w:val="0"/>
                <w:sz w:val="24"/>
                <w:szCs w:val="22"/>
                <w:lang w:bidi="ar"/>
              </w:rPr>
            </w:pPr>
            <w:r>
              <w:rPr>
                <w:rFonts w:eastAsia="仿宋_GB2312" w:cs="宋体" w:hint="eastAsia"/>
                <w:color w:val="000000"/>
                <w:kern w:val="0"/>
                <w:sz w:val="24"/>
                <w:szCs w:val="22"/>
                <w:lang w:bidi="ar"/>
              </w:rPr>
              <w:lastRenderedPageBreak/>
              <w:t>7</w:t>
            </w:r>
          </w:p>
        </w:tc>
        <w:tc>
          <w:tcPr>
            <w:tcW w:w="181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73F3B" w:rsidRDefault="00340DD8">
            <w:pPr>
              <w:widowControl/>
              <w:jc w:val="center"/>
              <w:textAlignment w:val="center"/>
              <w:rPr>
                <w:rFonts w:eastAsia="仿宋_GB2312" w:cs="宋体"/>
                <w:color w:val="000000"/>
                <w:kern w:val="0"/>
                <w:sz w:val="24"/>
                <w:szCs w:val="22"/>
                <w:lang w:bidi="ar"/>
              </w:rPr>
            </w:pPr>
            <w:r>
              <w:rPr>
                <w:rFonts w:eastAsia="仿宋_GB2312" w:cs="宋体" w:hint="eastAsia"/>
                <w:color w:val="000000"/>
                <w:kern w:val="0"/>
                <w:sz w:val="24"/>
                <w:szCs w:val="22"/>
                <w:lang w:bidi="ar"/>
              </w:rPr>
              <w:t>MR-N-31-2026-000124</w:t>
            </w:r>
          </w:p>
        </w:tc>
        <w:tc>
          <w:tcPr>
            <w:tcW w:w="624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73F3B" w:rsidRDefault="00340DD8">
            <w:pPr>
              <w:widowControl/>
              <w:jc w:val="center"/>
              <w:textAlignment w:val="center"/>
              <w:rPr>
                <w:rFonts w:eastAsia="仿宋_GB2312" w:cs="宋体"/>
                <w:color w:val="000000"/>
                <w:kern w:val="0"/>
                <w:sz w:val="24"/>
                <w:szCs w:val="22"/>
                <w:lang w:bidi="ar"/>
              </w:rPr>
            </w:pPr>
            <w:r>
              <w:rPr>
                <w:rFonts w:eastAsia="仿宋_GB2312" w:cs="宋体" w:hint="eastAsia"/>
                <w:color w:val="000000"/>
                <w:kern w:val="0"/>
                <w:sz w:val="24"/>
                <w:szCs w:val="22"/>
                <w:lang w:bidi="ar"/>
              </w:rPr>
              <w:t>脐带间充质干细胞（</w:t>
            </w:r>
            <w:r>
              <w:rPr>
                <w:rFonts w:eastAsia="仿宋_GB2312" w:cs="宋体" w:hint="eastAsia"/>
                <w:color w:val="000000"/>
                <w:kern w:val="0"/>
                <w:sz w:val="24"/>
                <w:szCs w:val="22"/>
                <w:lang w:bidi="ar"/>
              </w:rPr>
              <w:t>UC-MSCs</w:t>
            </w:r>
            <w:r>
              <w:rPr>
                <w:rFonts w:eastAsia="仿宋_GB2312" w:cs="宋体" w:hint="eastAsia"/>
                <w:color w:val="000000"/>
                <w:kern w:val="0"/>
                <w:sz w:val="24"/>
                <w:szCs w:val="22"/>
                <w:lang w:bidi="ar"/>
              </w:rPr>
              <w:t>）治疗肝衰竭的安全性及有效性探索研究</w:t>
            </w:r>
          </w:p>
        </w:tc>
        <w:tc>
          <w:tcPr>
            <w:tcW w:w="25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73F3B" w:rsidRDefault="00340DD8">
            <w:pPr>
              <w:widowControl/>
              <w:jc w:val="center"/>
              <w:textAlignment w:val="center"/>
              <w:rPr>
                <w:rFonts w:eastAsia="仿宋_GB2312" w:cs="宋体"/>
                <w:color w:val="000000"/>
                <w:kern w:val="0"/>
                <w:sz w:val="24"/>
                <w:szCs w:val="22"/>
                <w:lang w:bidi="ar"/>
              </w:rPr>
            </w:pPr>
            <w:r>
              <w:rPr>
                <w:rFonts w:eastAsia="仿宋_GB2312" w:cs="宋体" w:hint="eastAsia"/>
                <w:color w:val="000000"/>
                <w:kern w:val="0"/>
                <w:sz w:val="24"/>
                <w:szCs w:val="22"/>
                <w:lang w:bidi="ar"/>
              </w:rPr>
              <w:t>上海甘翼生物医药科技有限公司</w:t>
            </w:r>
          </w:p>
        </w:tc>
        <w:tc>
          <w:tcPr>
            <w:tcW w:w="25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73F3B" w:rsidRDefault="00340DD8">
            <w:pPr>
              <w:widowControl/>
              <w:jc w:val="center"/>
              <w:textAlignment w:val="center"/>
              <w:rPr>
                <w:rFonts w:eastAsia="仿宋_GB2312" w:cs="宋体"/>
                <w:color w:val="000000"/>
                <w:kern w:val="0"/>
                <w:sz w:val="24"/>
                <w:szCs w:val="22"/>
                <w:lang w:bidi="ar"/>
              </w:rPr>
            </w:pPr>
            <w:r>
              <w:rPr>
                <w:rFonts w:eastAsia="仿宋_GB2312" w:cs="宋体" w:hint="eastAsia"/>
                <w:color w:val="000000"/>
                <w:kern w:val="0"/>
                <w:sz w:val="24"/>
                <w:szCs w:val="22"/>
                <w:lang w:bidi="ar"/>
              </w:rPr>
              <w:t>上海交通大学医学院附属仁济医院</w:t>
            </w:r>
          </w:p>
        </w:tc>
      </w:tr>
      <w:tr w:rsidR="00873F3B">
        <w:trPr>
          <w:trHeight w:val="882"/>
          <w:jc w:val="center"/>
        </w:trPr>
        <w:tc>
          <w:tcPr>
            <w:tcW w:w="87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73F3B" w:rsidRDefault="00340DD8">
            <w:pPr>
              <w:widowControl/>
              <w:jc w:val="center"/>
              <w:textAlignment w:val="center"/>
              <w:rPr>
                <w:rFonts w:eastAsia="仿宋_GB2312" w:cs="宋体"/>
                <w:color w:val="000000"/>
                <w:kern w:val="0"/>
                <w:sz w:val="24"/>
                <w:szCs w:val="22"/>
                <w:lang w:bidi="ar"/>
              </w:rPr>
            </w:pPr>
            <w:r>
              <w:rPr>
                <w:rFonts w:eastAsia="仿宋_GB2312" w:cs="宋体" w:hint="eastAsia"/>
                <w:color w:val="000000"/>
                <w:kern w:val="0"/>
                <w:sz w:val="24"/>
                <w:szCs w:val="22"/>
                <w:lang w:bidi="ar"/>
              </w:rPr>
              <w:t>8</w:t>
            </w:r>
          </w:p>
        </w:tc>
        <w:tc>
          <w:tcPr>
            <w:tcW w:w="181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73F3B" w:rsidRDefault="00340DD8">
            <w:pPr>
              <w:widowControl/>
              <w:jc w:val="center"/>
              <w:textAlignment w:val="center"/>
              <w:rPr>
                <w:rFonts w:eastAsia="仿宋_GB2312" w:cs="宋体"/>
                <w:color w:val="000000"/>
                <w:kern w:val="0"/>
                <w:sz w:val="24"/>
                <w:szCs w:val="22"/>
                <w:lang w:bidi="ar"/>
              </w:rPr>
            </w:pPr>
            <w:r>
              <w:rPr>
                <w:rFonts w:eastAsia="仿宋_GB2312" w:cs="宋体" w:hint="eastAsia"/>
                <w:color w:val="000000"/>
                <w:kern w:val="0"/>
                <w:sz w:val="24"/>
                <w:szCs w:val="22"/>
                <w:lang w:bidi="ar"/>
              </w:rPr>
              <w:t>MR-N-31-2026-000125</w:t>
            </w:r>
          </w:p>
        </w:tc>
        <w:tc>
          <w:tcPr>
            <w:tcW w:w="624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73F3B" w:rsidRDefault="00340DD8">
            <w:pPr>
              <w:widowControl/>
              <w:jc w:val="center"/>
              <w:textAlignment w:val="center"/>
              <w:rPr>
                <w:rFonts w:eastAsia="仿宋_GB2312" w:cs="宋体"/>
                <w:color w:val="000000"/>
                <w:kern w:val="0"/>
                <w:sz w:val="24"/>
                <w:szCs w:val="22"/>
                <w:lang w:bidi="ar"/>
              </w:rPr>
            </w:pPr>
            <w:r>
              <w:rPr>
                <w:rFonts w:eastAsia="仿宋_GB2312" w:cs="宋体" w:hint="eastAsia"/>
                <w:color w:val="000000"/>
                <w:kern w:val="0"/>
                <w:sz w:val="24"/>
                <w:szCs w:val="22"/>
                <w:lang w:bidi="ar"/>
              </w:rPr>
              <w:t>XP-004</w:t>
            </w:r>
            <w:r>
              <w:rPr>
                <w:rFonts w:eastAsia="仿宋_GB2312" w:cs="宋体" w:hint="eastAsia"/>
                <w:color w:val="000000"/>
                <w:kern w:val="0"/>
                <w:sz w:val="24"/>
                <w:szCs w:val="22"/>
                <w:lang w:bidi="ar"/>
              </w:rPr>
              <w:t>个性化</w:t>
            </w:r>
            <w:r>
              <w:rPr>
                <w:rFonts w:eastAsia="仿宋_GB2312" w:cs="宋体" w:hint="eastAsia"/>
                <w:color w:val="000000"/>
                <w:kern w:val="0"/>
                <w:sz w:val="24"/>
                <w:szCs w:val="22"/>
                <w:lang w:bidi="ar"/>
              </w:rPr>
              <w:t>mRNA</w:t>
            </w:r>
            <w:r>
              <w:rPr>
                <w:rFonts w:eastAsia="仿宋_GB2312" w:cs="宋体" w:hint="eastAsia"/>
                <w:color w:val="000000"/>
                <w:kern w:val="0"/>
                <w:sz w:val="24"/>
                <w:szCs w:val="22"/>
                <w:lang w:bidi="ar"/>
              </w:rPr>
              <w:t>疫苗联合</w:t>
            </w:r>
            <w:r>
              <w:rPr>
                <w:rFonts w:eastAsia="仿宋_GB2312" w:cs="宋体" w:hint="eastAsia"/>
                <w:color w:val="000000"/>
                <w:kern w:val="0"/>
                <w:sz w:val="24"/>
                <w:szCs w:val="22"/>
                <w:lang w:bidi="ar"/>
              </w:rPr>
              <w:t>PD-1</w:t>
            </w:r>
            <w:r>
              <w:rPr>
                <w:rFonts w:eastAsia="仿宋_GB2312" w:cs="宋体" w:hint="eastAsia"/>
                <w:color w:val="000000"/>
                <w:kern w:val="0"/>
                <w:sz w:val="24"/>
                <w:szCs w:val="22"/>
                <w:lang w:bidi="ar"/>
              </w:rPr>
              <w:t>抑制剂用于胰腺癌术后辅助治疗的临床研究</w:t>
            </w:r>
          </w:p>
        </w:tc>
        <w:tc>
          <w:tcPr>
            <w:tcW w:w="25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73F3B" w:rsidRDefault="00340DD8">
            <w:pPr>
              <w:widowControl/>
              <w:jc w:val="center"/>
              <w:textAlignment w:val="center"/>
              <w:rPr>
                <w:rFonts w:eastAsia="仿宋_GB2312" w:cs="宋体"/>
                <w:color w:val="000000"/>
                <w:kern w:val="0"/>
                <w:sz w:val="24"/>
                <w:szCs w:val="22"/>
                <w:lang w:bidi="ar"/>
              </w:rPr>
            </w:pPr>
            <w:r>
              <w:rPr>
                <w:rFonts w:eastAsia="仿宋_GB2312" w:cs="宋体" w:hint="eastAsia"/>
                <w:color w:val="000000"/>
                <w:kern w:val="0"/>
                <w:sz w:val="24"/>
                <w:szCs w:val="22"/>
                <w:lang w:bidi="ar"/>
              </w:rPr>
              <w:t>上海信谱生物医药科技有限公司</w:t>
            </w:r>
          </w:p>
        </w:tc>
        <w:tc>
          <w:tcPr>
            <w:tcW w:w="25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73F3B" w:rsidRDefault="00340DD8">
            <w:pPr>
              <w:widowControl/>
              <w:jc w:val="center"/>
              <w:textAlignment w:val="center"/>
              <w:rPr>
                <w:rFonts w:eastAsia="仿宋_GB2312" w:cs="宋体"/>
                <w:color w:val="000000"/>
                <w:kern w:val="0"/>
                <w:sz w:val="24"/>
                <w:szCs w:val="22"/>
                <w:lang w:bidi="ar"/>
              </w:rPr>
            </w:pPr>
            <w:r>
              <w:rPr>
                <w:rFonts w:eastAsia="仿宋_GB2312" w:cs="宋体" w:hint="eastAsia"/>
                <w:color w:val="000000"/>
                <w:kern w:val="0"/>
                <w:sz w:val="24"/>
                <w:szCs w:val="22"/>
                <w:lang w:bidi="ar"/>
              </w:rPr>
              <w:t>上海交通大学医学院附属瑞金医院</w:t>
            </w:r>
          </w:p>
        </w:tc>
      </w:tr>
      <w:tr w:rsidR="00DE5263">
        <w:trPr>
          <w:trHeight w:val="882"/>
          <w:jc w:val="center"/>
        </w:trPr>
        <w:tc>
          <w:tcPr>
            <w:tcW w:w="87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E5263" w:rsidRDefault="00DE5263">
            <w:pPr>
              <w:widowControl/>
              <w:jc w:val="center"/>
              <w:textAlignment w:val="center"/>
              <w:rPr>
                <w:rFonts w:eastAsia="仿宋_GB2312" w:cs="宋体"/>
                <w:color w:val="000000"/>
                <w:kern w:val="0"/>
                <w:sz w:val="24"/>
                <w:szCs w:val="22"/>
                <w:lang w:bidi="ar"/>
              </w:rPr>
            </w:pPr>
            <w:r>
              <w:rPr>
                <w:rFonts w:eastAsia="仿宋_GB2312" w:cs="宋体" w:hint="eastAsia"/>
                <w:color w:val="000000"/>
                <w:kern w:val="0"/>
                <w:sz w:val="24"/>
                <w:szCs w:val="22"/>
                <w:lang w:bidi="ar"/>
              </w:rPr>
              <w:t>9</w:t>
            </w:r>
          </w:p>
        </w:tc>
        <w:tc>
          <w:tcPr>
            <w:tcW w:w="181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E5263" w:rsidRDefault="00DE5263">
            <w:pPr>
              <w:widowControl/>
              <w:jc w:val="center"/>
              <w:textAlignment w:val="center"/>
              <w:rPr>
                <w:rFonts w:eastAsia="仿宋_GB2312" w:cs="宋体"/>
                <w:color w:val="000000"/>
                <w:kern w:val="0"/>
                <w:sz w:val="24"/>
                <w:szCs w:val="22"/>
                <w:lang w:bidi="ar"/>
              </w:rPr>
            </w:pPr>
            <w:r w:rsidRPr="00DE5263">
              <w:rPr>
                <w:rFonts w:eastAsia="仿宋_GB2312" w:cs="宋体"/>
                <w:color w:val="000000"/>
                <w:kern w:val="0"/>
                <w:sz w:val="24"/>
                <w:szCs w:val="22"/>
                <w:lang w:bidi="ar"/>
              </w:rPr>
              <w:t>MR-N-31-2026-000126</w:t>
            </w:r>
          </w:p>
        </w:tc>
        <w:tc>
          <w:tcPr>
            <w:tcW w:w="624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E5263" w:rsidRDefault="00DE5263">
            <w:pPr>
              <w:widowControl/>
              <w:jc w:val="center"/>
              <w:textAlignment w:val="center"/>
              <w:rPr>
                <w:rFonts w:eastAsia="仿宋_GB2312" w:cs="宋体"/>
                <w:color w:val="000000"/>
                <w:kern w:val="0"/>
                <w:sz w:val="24"/>
                <w:szCs w:val="22"/>
                <w:lang w:bidi="ar"/>
              </w:rPr>
            </w:pPr>
            <w:r w:rsidRPr="00DE5263">
              <w:rPr>
                <w:rFonts w:eastAsia="仿宋_GB2312" w:cs="宋体" w:hint="eastAsia"/>
                <w:color w:val="000000"/>
                <w:kern w:val="0"/>
                <w:sz w:val="24"/>
                <w:szCs w:val="22"/>
                <w:lang w:bidi="ar"/>
              </w:rPr>
              <w:t>慢病毒载体转导β</w:t>
            </w:r>
            <w:r w:rsidRPr="00DE5263">
              <w:rPr>
                <w:rFonts w:eastAsia="仿宋_GB2312" w:cs="宋体" w:hint="eastAsia"/>
                <w:color w:val="000000"/>
                <w:kern w:val="0"/>
                <w:sz w:val="24"/>
                <w:szCs w:val="22"/>
                <w:lang w:bidi="ar"/>
              </w:rPr>
              <w:t>-</w:t>
            </w:r>
            <w:r w:rsidRPr="00DE5263">
              <w:rPr>
                <w:rFonts w:eastAsia="仿宋_GB2312" w:cs="宋体" w:hint="eastAsia"/>
                <w:color w:val="000000"/>
                <w:kern w:val="0"/>
                <w:sz w:val="24"/>
                <w:szCs w:val="22"/>
                <w:lang w:bidi="ar"/>
              </w:rPr>
              <w:t>珠蛋白基因改造自体</w:t>
            </w:r>
            <w:r w:rsidRPr="00DE5263">
              <w:rPr>
                <w:rFonts w:eastAsia="仿宋_GB2312" w:cs="宋体" w:hint="eastAsia"/>
                <w:color w:val="000000"/>
                <w:kern w:val="0"/>
                <w:sz w:val="24"/>
                <w:szCs w:val="22"/>
                <w:lang w:bidi="ar"/>
              </w:rPr>
              <w:t>CD34+</w:t>
            </w:r>
            <w:r w:rsidRPr="00DE5263">
              <w:rPr>
                <w:rFonts w:eastAsia="仿宋_GB2312" w:cs="宋体" w:hint="eastAsia"/>
                <w:color w:val="000000"/>
                <w:kern w:val="0"/>
                <w:sz w:val="24"/>
                <w:szCs w:val="22"/>
                <w:lang w:bidi="ar"/>
              </w:rPr>
              <w:t>造血干细胞（</w:t>
            </w:r>
            <w:r w:rsidRPr="00DE5263">
              <w:rPr>
                <w:rFonts w:eastAsia="仿宋_GB2312" w:cs="宋体" w:hint="eastAsia"/>
                <w:color w:val="000000"/>
                <w:kern w:val="0"/>
                <w:sz w:val="24"/>
                <w:szCs w:val="22"/>
                <w:lang w:bidi="ar"/>
              </w:rPr>
              <w:t>BD211</w:t>
            </w:r>
            <w:r w:rsidRPr="00DE5263">
              <w:rPr>
                <w:rFonts w:eastAsia="仿宋_GB2312" w:cs="宋体" w:hint="eastAsia"/>
                <w:color w:val="000000"/>
                <w:kern w:val="0"/>
                <w:sz w:val="24"/>
                <w:szCs w:val="22"/>
                <w:lang w:bidi="ar"/>
              </w:rPr>
              <w:t>）静脉输</w:t>
            </w:r>
            <w:proofErr w:type="gramStart"/>
            <w:r w:rsidRPr="00DE5263">
              <w:rPr>
                <w:rFonts w:eastAsia="仿宋_GB2312" w:cs="宋体" w:hint="eastAsia"/>
                <w:color w:val="000000"/>
                <w:kern w:val="0"/>
                <w:sz w:val="24"/>
                <w:szCs w:val="22"/>
                <w:lang w:bidi="ar"/>
              </w:rPr>
              <w:t>注治疗</w:t>
            </w:r>
            <w:proofErr w:type="gramEnd"/>
            <w:r w:rsidRPr="00DE5263">
              <w:rPr>
                <w:rFonts w:eastAsia="仿宋_GB2312" w:cs="宋体" w:hint="eastAsia"/>
                <w:color w:val="000000"/>
                <w:kern w:val="0"/>
                <w:sz w:val="24"/>
                <w:szCs w:val="22"/>
                <w:lang w:bidi="ar"/>
              </w:rPr>
              <w:t>输血依赖型β</w:t>
            </w:r>
            <w:r w:rsidRPr="00DE5263">
              <w:rPr>
                <w:rFonts w:eastAsia="仿宋_GB2312" w:cs="宋体" w:hint="eastAsia"/>
                <w:color w:val="000000"/>
                <w:kern w:val="0"/>
                <w:sz w:val="24"/>
                <w:szCs w:val="22"/>
                <w:lang w:bidi="ar"/>
              </w:rPr>
              <w:t>-</w:t>
            </w:r>
            <w:r w:rsidRPr="00DE5263">
              <w:rPr>
                <w:rFonts w:eastAsia="仿宋_GB2312" w:cs="宋体" w:hint="eastAsia"/>
                <w:color w:val="000000"/>
                <w:kern w:val="0"/>
                <w:sz w:val="24"/>
                <w:szCs w:val="22"/>
                <w:lang w:bidi="ar"/>
              </w:rPr>
              <w:t>地中海贫血患者的安全性和有效性研究</w:t>
            </w:r>
          </w:p>
        </w:tc>
        <w:tc>
          <w:tcPr>
            <w:tcW w:w="25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E5263" w:rsidRDefault="00DE5263">
            <w:pPr>
              <w:widowControl/>
              <w:jc w:val="center"/>
              <w:textAlignment w:val="center"/>
              <w:rPr>
                <w:rFonts w:eastAsia="仿宋_GB2312" w:cs="宋体"/>
                <w:color w:val="000000"/>
                <w:kern w:val="0"/>
                <w:sz w:val="24"/>
                <w:szCs w:val="22"/>
                <w:lang w:bidi="ar"/>
              </w:rPr>
            </w:pPr>
            <w:r w:rsidRPr="00DE5263">
              <w:rPr>
                <w:rFonts w:eastAsia="仿宋_GB2312" w:cs="宋体" w:hint="eastAsia"/>
                <w:color w:val="000000"/>
                <w:kern w:val="0"/>
                <w:sz w:val="24"/>
                <w:szCs w:val="22"/>
                <w:lang w:bidi="ar"/>
              </w:rPr>
              <w:t>上海倍导基因技术有限公司</w:t>
            </w:r>
          </w:p>
        </w:tc>
        <w:tc>
          <w:tcPr>
            <w:tcW w:w="25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E5263" w:rsidRPr="00DE5263" w:rsidRDefault="00DE5263">
            <w:pPr>
              <w:widowControl/>
              <w:jc w:val="center"/>
              <w:textAlignment w:val="center"/>
              <w:rPr>
                <w:rFonts w:eastAsia="仿宋_GB2312" w:cs="宋体"/>
                <w:color w:val="000000"/>
                <w:kern w:val="0"/>
                <w:sz w:val="24"/>
                <w:szCs w:val="22"/>
                <w:lang w:bidi="ar"/>
              </w:rPr>
            </w:pPr>
            <w:r w:rsidRPr="00DE5263">
              <w:rPr>
                <w:rFonts w:eastAsia="仿宋_GB2312" w:cs="宋体" w:hint="eastAsia"/>
                <w:color w:val="000000"/>
                <w:kern w:val="0"/>
                <w:sz w:val="24"/>
                <w:szCs w:val="22"/>
                <w:lang w:bidi="ar"/>
              </w:rPr>
              <w:t>上海交通大学医学院附属瑞金医院</w:t>
            </w:r>
          </w:p>
        </w:tc>
      </w:tr>
    </w:tbl>
    <w:p w:rsidR="00873F3B" w:rsidRDefault="00340DD8">
      <w:pPr>
        <w:rPr>
          <w:sz w:val="28"/>
          <w:szCs w:val="24"/>
        </w:rPr>
      </w:pPr>
      <w:r>
        <w:rPr>
          <w:rFonts w:hint="eastAsia"/>
          <w:sz w:val="28"/>
          <w:szCs w:val="24"/>
        </w:rPr>
        <w:t>注：</w:t>
      </w:r>
      <w:r>
        <w:rPr>
          <w:rFonts w:eastAsia="仿宋_GB2312" w:cs="仿宋_GB2312" w:hint="eastAsia"/>
          <w:color w:val="000000"/>
          <w:kern w:val="0"/>
          <w:sz w:val="24"/>
          <w:szCs w:val="21"/>
          <w:vertAlign w:val="superscript"/>
          <w:lang w:bidi="ar"/>
        </w:rPr>
        <w:t>#</w:t>
      </w:r>
      <w:r>
        <w:rPr>
          <w:rFonts w:hint="eastAsia"/>
          <w:sz w:val="28"/>
          <w:szCs w:val="24"/>
        </w:rPr>
        <w:t>曾按《干细胞临床研究管理办法（试行）》备案，现按《条例》第五十七条要求进行备案。</w:t>
      </w:r>
    </w:p>
    <w:sectPr w:rsidR="00873F3B">
      <w:footerReference w:type="default" r:id="rId7"/>
      <w:pgSz w:w="16838" w:h="11906" w:orient="landscape"/>
      <w:pgMar w:top="1689" w:right="1327" w:bottom="1689" w:left="1327" w:header="851" w:footer="992" w:gutter="0"/>
      <w:pgNumType w:start="1"/>
      <w:cols w:space="0"/>
      <w:docGrid w:type="lines" w:linePitch="31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E3FFA" w:rsidRDefault="001E3FFA">
      <w:r>
        <w:separator/>
      </w:r>
    </w:p>
  </w:endnote>
  <w:endnote w:type="continuationSeparator" w:id="0">
    <w:p w:rsidR="001E3FFA" w:rsidRDefault="001E3F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方正小标宋简体">
    <w:altName w:val="微软雅黑"/>
    <w:panose1 w:val="03000509000000000000"/>
    <w:charset w:val="86"/>
    <w:family w:val="script"/>
    <w:pitch w:val="fixed"/>
    <w:sig w:usb0="00000001" w:usb1="080E0000" w:usb2="00000010" w:usb3="00000000" w:csb0="00040000" w:csb1="00000000"/>
    <w:embedRegular r:id="rId1" w:subsetted="1" w:fontKey="{CEE7EE0A-22FD-4F1C-8BC6-2C7E6D9ECD73}"/>
  </w:font>
  <w:font w:name="黑体">
    <w:altName w:val="SimHei"/>
    <w:panose1 w:val="02010609060101010101"/>
    <w:charset w:val="86"/>
    <w:family w:val="modern"/>
    <w:pitch w:val="fixed"/>
    <w:sig w:usb0="800002BF" w:usb1="38CF7CFA" w:usb2="00000016" w:usb3="00000000" w:csb0="00040001" w:csb1="00000000"/>
    <w:embedRegular r:id="rId2" w:subsetted="1" w:fontKey="{68BC1D02-27DC-442C-B019-D0EEB996E645}"/>
  </w:font>
  <w:font w:name="楷体">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embedRegular r:id="rId3" w:subsetted="1" w:fontKey="{79911A24-385E-4809-B9AC-C1ABA2D8A7A8}"/>
    <w:embedBold r:id="rId4" w:subsetted="1" w:fontKey="{EC49B2A4-C0B1-4B46-B86E-5BE9957F9EF2}"/>
  </w:font>
  <w:font w:name="等线 Light">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仿宋">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3F3B" w:rsidRDefault="00340DD8">
    <w:pPr>
      <w:pStyle w:val="a6"/>
    </w:pPr>
    <w:r>
      <w:rPr>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873F3B" w:rsidRDefault="00340DD8">
                          <w:pPr>
                            <w:pStyle w:val="a6"/>
                          </w:pPr>
                          <w:r>
                            <w:fldChar w:fldCharType="begin"/>
                          </w:r>
                          <w:r>
                            <w:instrText xml:space="preserve"> PAGE  \* MERGEFORMAT </w:instrText>
                          </w:r>
                          <w:r>
                            <w:fldChar w:fldCharType="separate"/>
                          </w:r>
                          <w:r w:rsidR="00042F9F">
                            <w:rPr>
                              <w:noProof/>
                            </w:rPr>
                            <w:t>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2" o:spid="_x0000_s1026"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" filled="f" stroked="f" strokeweight=".5pt">
              <v:textbox style="mso-fit-shape-to-text:t" inset="0,0,0,0">
                <w:txbxContent>
                  <w:p w:rsidR="00873F3B" w:rsidRDefault="00340DD8">
                    <w:pPr>
                      <w:pStyle w:val="a6"/>
                    </w:pPr>
                    <w:r>
                      <w:fldChar w:fldCharType="begin"/>
                    </w:r>
                    <w:r>
                      <w:instrText xml:space="preserve"> PAGE  \* MERGEFORMAT </w:instrText>
                    </w:r>
                    <w:r>
                      <w:fldChar w:fldCharType="separate"/>
                    </w:r>
                    <w:r w:rsidR="00042F9F">
                      <w:rPr>
                        <w:noProof/>
                      </w:rPr>
                      <w:t>2</w:t>
                    </w:r>
                    <w: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E3FFA" w:rsidRDefault="001E3FFA">
      <w:r>
        <w:separator/>
      </w:r>
    </w:p>
  </w:footnote>
  <w:footnote w:type="continuationSeparator" w:id="0">
    <w:p w:rsidR="001E3FFA" w:rsidRDefault="001E3FF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embedTrueTypeFonts/>
  <w:saveSubsetFonts/>
  <w:bordersDoNotSurroundHeader/>
  <w:bordersDoNotSurroundFooter/>
  <w:proofState w:spelling="clean" w:grammar="clean"/>
  <w:defaultTabStop w:val="420"/>
  <w:drawingGridVerticalSpacing w:val="159"/>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60C7"/>
    <w:rsid w:val="00041108"/>
    <w:rsid w:val="00042F9F"/>
    <w:rsid w:val="001635E2"/>
    <w:rsid w:val="00165DCC"/>
    <w:rsid w:val="00195271"/>
    <w:rsid w:val="001C0FFA"/>
    <w:rsid w:val="001E3FFA"/>
    <w:rsid w:val="002F47D9"/>
    <w:rsid w:val="00320462"/>
    <w:rsid w:val="00340DD8"/>
    <w:rsid w:val="004667CD"/>
    <w:rsid w:val="0047172D"/>
    <w:rsid w:val="004F1963"/>
    <w:rsid w:val="00513439"/>
    <w:rsid w:val="005418B2"/>
    <w:rsid w:val="00551257"/>
    <w:rsid w:val="005741E5"/>
    <w:rsid w:val="00600F53"/>
    <w:rsid w:val="007B3053"/>
    <w:rsid w:val="00873F3B"/>
    <w:rsid w:val="008A4EF7"/>
    <w:rsid w:val="00A5489E"/>
    <w:rsid w:val="00A849E1"/>
    <w:rsid w:val="00B47856"/>
    <w:rsid w:val="00B900DC"/>
    <w:rsid w:val="00C660C7"/>
    <w:rsid w:val="00CA7680"/>
    <w:rsid w:val="00DD0F6B"/>
    <w:rsid w:val="00DE5263"/>
    <w:rsid w:val="00FC4677"/>
    <w:rsid w:val="019407E0"/>
    <w:rsid w:val="042042C5"/>
    <w:rsid w:val="072B7208"/>
    <w:rsid w:val="08722947"/>
    <w:rsid w:val="0C2314F7"/>
    <w:rsid w:val="0F1534E1"/>
    <w:rsid w:val="0F540EA3"/>
    <w:rsid w:val="0F8B058F"/>
    <w:rsid w:val="1222260E"/>
    <w:rsid w:val="14D45000"/>
    <w:rsid w:val="15160E9C"/>
    <w:rsid w:val="15E31EF8"/>
    <w:rsid w:val="16520FFD"/>
    <w:rsid w:val="169627DE"/>
    <w:rsid w:val="197874D5"/>
    <w:rsid w:val="1A4E24AF"/>
    <w:rsid w:val="1C543106"/>
    <w:rsid w:val="1C9D605B"/>
    <w:rsid w:val="1E0F6B3A"/>
    <w:rsid w:val="211C233A"/>
    <w:rsid w:val="22084F3E"/>
    <w:rsid w:val="23801CB6"/>
    <w:rsid w:val="26937BFF"/>
    <w:rsid w:val="307F5D4C"/>
    <w:rsid w:val="34511DE2"/>
    <w:rsid w:val="351153E0"/>
    <w:rsid w:val="37DD200A"/>
    <w:rsid w:val="391A4A3E"/>
    <w:rsid w:val="3A6F07B0"/>
    <w:rsid w:val="3AD13648"/>
    <w:rsid w:val="3AD64BEA"/>
    <w:rsid w:val="3EE25446"/>
    <w:rsid w:val="41192A46"/>
    <w:rsid w:val="414E2EB6"/>
    <w:rsid w:val="44676DCB"/>
    <w:rsid w:val="47121221"/>
    <w:rsid w:val="499C12C5"/>
    <w:rsid w:val="4A5971B6"/>
    <w:rsid w:val="4CBD5006"/>
    <w:rsid w:val="515205FE"/>
    <w:rsid w:val="55FF5659"/>
    <w:rsid w:val="56497C14"/>
    <w:rsid w:val="58B009BD"/>
    <w:rsid w:val="59797ACE"/>
    <w:rsid w:val="5AC933B3"/>
    <w:rsid w:val="5C57048E"/>
    <w:rsid w:val="5DBC7D30"/>
    <w:rsid w:val="644840CB"/>
    <w:rsid w:val="65C00BC4"/>
    <w:rsid w:val="66C15A2D"/>
    <w:rsid w:val="67F325A0"/>
    <w:rsid w:val="6A333F49"/>
    <w:rsid w:val="6A8D2838"/>
    <w:rsid w:val="6C9A748E"/>
    <w:rsid w:val="6FED3D79"/>
    <w:rsid w:val="73E035E1"/>
    <w:rsid w:val="744359CE"/>
    <w:rsid w:val="75104B97"/>
    <w:rsid w:val="79A66A87"/>
    <w:rsid w:val="79C82CDA"/>
    <w:rsid w:val="7F47700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2D435C5"/>
  <w15:docId w15:val="{A9F86142-4BC4-4CAC-BCF7-6C707F1A2B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uiPriority="9" w:unhideWhenUsed="1" w:qFormat="1"/>
    <w:lsdException w:name="heading 4" w:uiPriority="9" w:unhideWhenUsed="1" w:qFormat="1"/>
    <w:lsdException w:name="heading 5"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qFormat="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qFormat="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qFormat="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autoRedefine/>
    <w:qFormat/>
    <w:pPr>
      <w:widowControl w:val="0"/>
      <w:jc w:val="both"/>
    </w:pPr>
    <w:rPr>
      <w:rFonts w:cstheme="minorBidi"/>
      <w:kern w:val="2"/>
      <w:sz w:val="21"/>
    </w:rPr>
  </w:style>
  <w:style w:type="paragraph" w:styleId="1">
    <w:name w:val="heading 1"/>
    <w:basedOn w:val="a"/>
    <w:next w:val="a"/>
    <w:link w:val="10"/>
    <w:uiPriority w:val="9"/>
    <w:qFormat/>
    <w:pPr>
      <w:snapToGrid w:val="0"/>
      <w:spacing w:line="360" w:lineRule="auto"/>
      <w:jc w:val="center"/>
      <w:outlineLvl w:val="0"/>
    </w:pPr>
    <w:rPr>
      <w:rFonts w:ascii="方正小标宋简体" w:eastAsia="方正小标宋简体" w:hAnsi="方正小标宋简体"/>
      <w:sz w:val="36"/>
      <w:szCs w:val="32"/>
    </w:rPr>
  </w:style>
  <w:style w:type="paragraph" w:styleId="2">
    <w:name w:val="heading 2"/>
    <w:basedOn w:val="a0"/>
    <w:next w:val="a"/>
    <w:link w:val="20"/>
    <w:uiPriority w:val="9"/>
    <w:unhideWhenUsed/>
    <w:qFormat/>
    <w:pPr>
      <w:adjustRightInd w:val="0"/>
      <w:ind w:firstLine="200"/>
      <w:outlineLvl w:val="1"/>
    </w:pPr>
    <w:rPr>
      <w:rFonts w:ascii="黑体" w:eastAsia="黑体" w:hAnsi="黑体"/>
    </w:rPr>
  </w:style>
  <w:style w:type="paragraph" w:styleId="3">
    <w:name w:val="heading 3"/>
    <w:basedOn w:val="a"/>
    <w:next w:val="a"/>
    <w:link w:val="30"/>
    <w:uiPriority w:val="9"/>
    <w:unhideWhenUsed/>
    <w:qFormat/>
    <w:pPr>
      <w:adjustRightInd w:val="0"/>
      <w:snapToGrid w:val="0"/>
      <w:spacing w:line="360" w:lineRule="auto"/>
      <w:ind w:firstLineChars="200" w:firstLine="200"/>
      <w:outlineLvl w:val="2"/>
    </w:pPr>
    <w:rPr>
      <w:rFonts w:ascii="楷体" w:eastAsia="楷体" w:hAnsi="楷体"/>
      <w:b/>
      <w:sz w:val="32"/>
      <w:szCs w:val="32"/>
    </w:rPr>
  </w:style>
  <w:style w:type="paragraph" w:styleId="4">
    <w:name w:val="heading 4"/>
    <w:basedOn w:val="a"/>
    <w:next w:val="a"/>
    <w:link w:val="40"/>
    <w:uiPriority w:val="9"/>
    <w:unhideWhenUsed/>
    <w:qFormat/>
    <w:pPr>
      <w:adjustRightInd w:val="0"/>
      <w:snapToGrid w:val="0"/>
      <w:spacing w:line="360" w:lineRule="auto"/>
      <w:ind w:firstLineChars="200" w:firstLine="200"/>
      <w:outlineLvl w:val="3"/>
    </w:pPr>
    <w:rPr>
      <w:rFonts w:eastAsia="仿宋_GB2312"/>
      <w:sz w:val="32"/>
      <w:szCs w:val="32"/>
    </w:rPr>
  </w:style>
  <w:style w:type="paragraph" w:styleId="5">
    <w:name w:val="heading 5"/>
    <w:basedOn w:val="a"/>
    <w:next w:val="a"/>
    <w:link w:val="50"/>
    <w:uiPriority w:val="9"/>
    <w:unhideWhenUsed/>
    <w:qFormat/>
    <w:pPr>
      <w:adjustRightInd w:val="0"/>
      <w:snapToGrid w:val="0"/>
      <w:spacing w:line="360" w:lineRule="auto"/>
      <w:ind w:firstLineChars="200" w:firstLine="200"/>
      <w:outlineLvl w:val="4"/>
    </w:pPr>
    <w:rPr>
      <w:rFonts w:eastAsia="仿宋_GB2312"/>
      <w:sz w:val="32"/>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List Paragraph"/>
    <w:basedOn w:val="a"/>
    <w:uiPriority w:val="34"/>
    <w:qFormat/>
    <w:pPr>
      <w:snapToGrid w:val="0"/>
      <w:spacing w:line="360" w:lineRule="auto"/>
      <w:ind w:firstLineChars="200" w:firstLine="420"/>
    </w:pPr>
    <w:rPr>
      <w:rFonts w:eastAsia="仿宋_GB2312"/>
      <w:sz w:val="32"/>
      <w:szCs w:val="32"/>
    </w:rPr>
  </w:style>
  <w:style w:type="paragraph" w:styleId="a4">
    <w:name w:val="Document Map"/>
    <w:basedOn w:val="a"/>
    <w:link w:val="a5"/>
    <w:uiPriority w:val="99"/>
    <w:semiHidden/>
    <w:unhideWhenUsed/>
    <w:qFormat/>
    <w:pPr>
      <w:snapToGrid w:val="0"/>
      <w:spacing w:line="360" w:lineRule="auto"/>
    </w:pPr>
    <w:rPr>
      <w:rFonts w:ascii="宋体"/>
      <w:sz w:val="18"/>
      <w:szCs w:val="18"/>
    </w:rPr>
  </w:style>
  <w:style w:type="paragraph" w:styleId="a6">
    <w:name w:val="footer"/>
    <w:basedOn w:val="a"/>
    <w:link w:val="a7"/>
    <w:uiPriority w:val="99"/>
    <w:unhideWhenUsed/>
    <w:qFormat/>
    <w:pPr>
      <w:tabs>
        <w:tab w:val="center" w:pos="4153"/>
        <w:tab w:val="right" w:pos="8306"/>
      </w:tabs>
      <w:snapToGrid w:val="0"/>
      <w:jc w:val="left"/>
    </w:pPr>
    <w:rPr>
      <w:rFonts w:eastAsia="仿宋_GB2312"/>
      <w:sz w:val="18"/>
      <w:szCs w:val="18"/>
    </w:rPr>
  </w:style>
  <w:style w:type="paragraph" w:styleId="a8">
    <w:name w:val="header"/>
    <w:basedOn w:val="a"/>
    <w:link w:val="a9"/>
    <w:uiPriority w:val="99"/>
    <w:unhideWhenUsed/>
    <w:qFormat/>
    <w:pPr>
      <w:pBdr>
        <w:bottom w:val="single" w:sz="6" w:space="1" w:color="auto"/>
      </w:pBdr>
      <w:tabs>
        <w:tab w:val="center" w:pos="4153"/>
        <w:tab w:val="right" w:pos="8306"/>
      </w:tabs>
      <w:snapToGrid w:val="0"/>
      <w:jc w:val="center"/>
    </w:pPr>
    <w:rPr>
      <w:rFonts w:eastAsia="仿宋_GB2312"/>
      <w:sz w:val="18"/>
      <w:szCs w:val="18"/>
    </w:rPr>
  </w:style>
  <w:style w:type="paragraph" w:styleId="aa">
    <w:name w:val="Title"/>
    <w:basedOn w:val="a"/>
    <w:next w:val="a"/>
    <w:link w:val="ab"/>
    <w:uiPriority w:val="10"/>
    <w:qFormat/>
    <w:pPr>
      <w:spacing w:before="240" w:after="60"/>
      <w:jc w:val="center"/>
      <w:outlineLvl w:val="0"/>
    </w:pPr>
    <w:rPr>
      <w:rFonts w:asciiTheme="majorHAnsi" w:eastAsiaTheme="majorEastAsia" w:hAnsiTheme="majorHAnsi" w:cstheme="majorBidi"/>
      <w:b/>
      <w:bCs/>
      <w:sz w:val="32"/>
      <w:szCs w:val="32"/>
    </w:rPr>
  </w:style>
  <w:style w:type="character" w:styleId="ac">
    <w:name w:val="line number"/>
    <w:basedOn w:val="a1"/>
    <w:uiPriority w:val="99"/>
    <w:semiHidden/>
    <w:unhideWhenUsed/>
    <w:qFormat/>
  </w:style>
  <w:style w:type="character" w:styleId="HTML">
    <w:name w:val="HTML Code"/>
    <w:basedOn w:val="a1"/>
    <w:uiPriority w:val="99"/>
    <w:semiHidden/>
    <w:unhideWhenUsed/>
    <w:qFormat/>
    <w:rPr>
      <w:rFonts w:ascii="Courier New" w:hAnsi="Courier New"/>
      <w:sz w:val="20"/>
    </w:rPr>
  </w:style>
  <w:style w:type="character" w:customStyle="1" w:styleId="10">
    <w:name w:val="标题 1 字符"/>
    <w:basedOn w:val="a1"/>
    <w:link w:val="1"/>
    <w:uiPriority w:val="9"/>
    <w:qFormat/>
    <w:rPr>
      <w:rFonts w:ascii="方正小标宋简体" w:eastAsia="方正小标宋简体" w:hAnsi="方正小标宋简体"/>
      <w:sz w:val="36"/>
    </w:rPr>
  </w:style>
  <w:style w:type="character" w:customStyle="1" w:styleId="20">
    <w:name w:val="标题 2 字符"/>
    <w:basedOn w:val="a1"/>
    <w:link w:val="2"/>
    <w:uiPriority w:val="9"/>
    <w:qFormat/>
    <w:rPr>
      <w:rFonts w:ascii="黑体" w:eastAsia="黑体" w:hAnsi="黑体"/>
    </w:rPr>
  </w:style>
  <w:style w:type="character" w:customStyle="1" w:styleId="30">
    <w:name w:val="标题 3 字符"/>
    <w:basedOn w:val="a1"/>
    <w:link w:val="3"/>
    <w:uiPriority w:val="9"/>
    <w:qFormat/>
    <w:rPr>
      <w:rFonts w:ascii="楷体" w:eastAsia="楷体" w:hAnsi="楷体"/>
      <w:b/>
    </w:rPr>
  </w:style>
  <w:style w:type="character" w:customStyle="1" w:styleId="40">
    <w:name w:val="标题 4 字符"/>
    <w:basedOn w:val="a1"/>
    <w:link w:val="4"/>
    <w:uiPriority w:val="9"/>
    <w:qFormat/>
  </w:style>
  <w:style w:type="character" w:customStyle="1" w:styleId="50">
    <w:name w:val="标题 5 字符"/>
    <w:basedOn w:val="a1"/>
    <w:link w:val="5"/>
    <w:uiPriority w:val="9"/>
    <w:qFormat/>
  </w:style>
  <w:style w:type="character" w:customStyle="1" w:styleId="a9">
    <w:name w:val="页眉 字符"/>
    <w:basedOn w:val="a1"/>
    <w:link w:val="a8"/>
    <w:uiPriority w:val="99"/>
    <w:qFormat/>
    <w:rPr>
      <w:sz w:val="18"/>
      <w:szCs w:val="18"/>
    </w:rPr>
  </w:style>
  <w:style w:type="character" w:customStyle="1" w:styleId="a7">
    <w:name w:val="页脚 字符"/>
    <w:basedOn w:val="a1"/>
    <w:link w:val="a6"/>
    <w:uiPriority w:val="99"/>
    <w:qFormat/>
    <w:rPr>
      <w:sz w:val="18"/>
      <w:szCs w:val="18"/>
    </w:rPr>
  </w:style>
  <w:style w:type="character" w:customStyle="1" w:styleId="a5">
    <w:name w:val="文档结构图 字符"/>
    <w:basedOn w:val="a1"/>
    <w:link w:val="a4"/>
    <w:uiPriority w:val="99"/>
    <w:semiHidden/>
    <w:qFormat/>
    <w:rPr>
      <w:rFonts w:ascii="宋体" w:eastAsia="宋体"/>
      <w:sz w:val="18"/>
      <w:szCs w:val="18"/>
    </w:rPr>
  </w:style>
  <w:style w:type="character" w:customStyle="1" w:styleId="ab">
    <w:name w:val="标题 字符"/>
    <w:basedOn w:val="a1"/>
    <w:link w:val="aa"/>
    <w:uiPriority w:val="10"/>
    <w:qFormat/>
    <w:rPr>
      <w:rFonts w:asciiTheme="majorHAnsi" w:eastAsiaTheme="majorEastAsia" w:hAnsiTheme="majorHAnsi" w:cstheme="majorBidi"/>
      <w:b/>
      <w:bCs/>
    </w:rPr>
  </w:style>
  <w:style w:type="character" w:customStyle="1" w:styleId="font11">
    <w:name w:val="font11"/>
    <w:basedOn w:val="a1"/>
    <w:qFormat/>
    <w:rPr>
      <w:rFonts w:ascii="仿宋_GB2312" w:eastAsia="仿宋_GB2312" w:cs="仿宋_GB2312" w:hint="eastAsia"/>
      <w:color w:val="000000"/>
      <w:sz w:val="22"/>
      <w:szCs w:val="22"/>
      <w:u w:val="none"/>
    </w:rPr>
  </w:style>
  <w:style w:type="character" w:customStyle="1" w:styleId="font31">
    <w:name w:val="font31"/>
    <w:basedOn w:val="a1"/>
    <w:qFormat/>
    <w:rPr>
      <w:rFonts w:ascii="宋体" w:eastAsia="宋体" w:hAnsi="宋体" w:cs="宋体" w:hint="eastAsia"/>
      <w:color w:val="000000"/>
      <w:sz w:val="22"/>
      <w:szCs w:val="22"/>
      <w:u w:val="none"/>
    </w:rPr>
  </w:style>
  <w:style w:type="character" w:customStyle="1" w:styleId="font21">
    <w:name w:val="font21"/>
    <w:basedOn w:val="a1"/>
    <w:qFormat/>
    <w:rPr>
      <w:rFonts w:ascii="宋体" w:eastAsia="宋体" w:hAnsi="宋体" w:cs="宋体" w:hint="eastAsia"/>
      <w:color w:val="303133"/>
      <w:sz w:val="21"/>
      <w:szCs w:val="21"/>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7251898">
      <w:bodyDiv w:val="1"/>
      <w:marLeft w:val="0"/>
      <w:marRight w:val="0"/>
      <w:marTop w:val="0"/>
      <w:marBottom w:val="0"/>
      <w:divBdr>
        <w:top w:val="none" w:sz="0" w:space="0" w:color="auto"/>
        <w:left w:val="none" w:sz="0" w:space="0" w:color="auto"/>
        <w:bottom w:val="none" w:sz="0" w:space="0" w:color="auto"/>
        <w:right w:val="none" w:sz="0" w:space="0" w:color="auto"/>
      </w:divBdr>
      <w:divsChild>
        <w:div w:id="686445263">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151</Words>
  <Characters>865</Characters>
  <Application>Microsoft Office Word</Application>
  <DocSecurity>0</DocSecurity>
  <Lines>7</Lines>
  <Paragraphs>2</Paragraphs>
  <ScaleCrop>false</ScaleCrop>
  <Company>神州网信技术有限公司</Company>
  <LinksUpToDate>false</LinksUpToDate>
  <CharactersWithSpaces>1014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chenq</dc:creator>
  <cp:lastModifiedBy>gaozm</cp:lastModifiedBy>
  <cp:revision>12</cp:revision>
  <cp:lastPrinted>2026-07-29T04:36:00Z</cp:lastPrinted>
  <dcterms:created xsi:type="dcterms:W3CDTF">2026-05-09T02:05:00Z</dcterms:created>
  <dcterms:modified xsi:type="dcterms:W3CDTF">2026-09-30T07:12:00Z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eyJoZGlkIjoiYzQ5ZTAwN2YxYjIyYjI3YTVkYzZhYzgwMjUyODk1MDUiLCJ1c2VySWQiOiI4OTUyOTQ1MzIifQ==</vt:lpwstr>
  </property>
  <property fmtid="{D5CDD505-2E9C-101B-9397-08002B2CF9AE}" pid="3" name="KSOProductBuildVer">
    <vt:lpwstr>2052-12.1.0.29161</vt:lpwstr>
  </property>
  <property fmtid="{D5CDD505-2E9C-101B-9397-08002B2CF9AE}" pid="4" name="ICV">
    <vt:lpwstr>8A0513D8236F4F848FE64CDB1DA56067_13</vt:lpwstr>
  </property>
</Properties>
</file>